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2D092" w14:textId="7A7B870E" w:rsidR="00885D92" w:rsidRPr="00033E63" w:rsidRDefault="00885D92" w:rsidP="00B92C93">
      <w:pPr>
        <w:pStyle w:val="NoSpacing"/>
        <w:jc w:val="center"/>
        <w:rPr>
          <w:rFonts w:asciiTheme="minorHAnsi" w:hAnsiTheme="minorHAnsi" w:cstheme="majorHAnsi"/>
          <w:b/>
          <w:sz w:val="28"/>
          <w:szCs w:val="28"/>
        </w:rPr>
      </w:pPr>
      <w:r w:rsidRPr="00033E63">
        <w:rPr>
          <w:rFonts w:asciiTheme="minorHAnsi" w:hAnsiTheme="minorHAnsi" w:cstheme="majorHAnsi"/>
          <w:b/>
          <w:sz w:val="28"/>
          <w:szCs w:val="28"/>
        </w:rPr>
        <w:t>Sa</w:t>
      </w:r>
      <w:r w:rsidR="00D45E82">
        <w:rPr>
          <w:rFonts w:asciiTheme="minorHAnsi" w:hAnsiTheme="minorHAnsi" w:cstheme="majorHAnsi"/>
          <w:b/>
          <w:sz w:val="28"/>
          <w:szCs w:val="28"/>
        </w:rPr>
        <w:t>i Hemanth Paturi</w:t>
      </w:r>
    </w:p>
    <w:p w14:paraId="237FFAAE" w14:textId="51F1F669" w:rsidR="00B92C93" w:rsidRPr="00033E63" w:rsidRDefault="00B92C93" w:rsidP="00B92C93">
      <w:pPr>
        <w:pStyle w:val="NoSpacing"/>
        <w:jc w:val="center"/>
        <w:rPr>
          <w:rFonts w:asciiTheme="minorHAnsi" w:hAnsiTheme="minorHAnsi" w:cstheme="majorHAnsi"/>
          <w:b/>
          <w:sz w:val="24"/>
          <w:szCs w:val="24"/>
        </w:rPr>
      </w:pPr>
      <w:r w:rsidRPr="00033E63">
        <w:rPr>
          <w:rFonts w:asciiTheme="minorHAnsi" w:hAnsiTheme="minorHAnsi" w:cstheme="majorHAnsi"/>
          <w:b/>
          <w:sz w:val="24"/>
          <w:szCs w:val="24"/>
        </w:rPr>
        <w:t>Sr .Net Full Stack Developer</w:t>
      </w:r>
    </w:p>
    <w:p w14:paraId="29C1DDC9" w14:textId="6BB50D3A" w:rsidR="00B92C93" w:rsidRPr="00D45E82" w:rsidRDefault="002E7B63" w:rsidP="000D2D85">
      <w:pPr>
        <w:pStyle w:val="NoSpacing"/>
        <w:jc w:val="center"/>
        <w:rPr>
          <w:rStyle w:val="Hyperlink"/>
          <w:rFonts w:asciiTheme="minorHAnsi" w:hAnsiTheme="minorHAnsi" w:cstheme="majorHAnsi"/>
          <w:b/>
          <w:sz w:val="24"/>
          <w:szCs w:val="24"/>
        </w:rPr>
      </w:pPr>
      <w:r w:rsidRPr="00033E63">
        <w:rPr>
          <w:rFonts w:asciiTheme="minorHAnsi" w:hAnsiTheme="minorHAnsi" w:cstheme="majorHAnsi"/>
          <w:b/>
          <w:sz w:val="24"/>
          <w:szCs w:val="24"/>
        </w:rPr>
        <w:t>+1 (</w:t>
      </w:r>
      <w:r w:rsidR="00D45E82">
        <w:rPr>
          <w:rFonts w:asciiTheme="minorHAnsi" w:hAnsiTheme="minorHAnsi" w:cstheme="majorHAnsi"/>
          <w:b/>
          <w:sz w:val="24"/>
          <w:szCs w:val="24"/>
        </w:rPr>
        <w:t>704</w:t>
      </w:r>
      <w:r w:rsidRPr="00033E63">
        <w:rPr>
          <w:rFonts w:asciiTheme="minorHAnsi" w:hAnsiTheme="minorHAnsi" w:cstheme="majorHAnsi"/>
          <w:b/>
          <w:sz w:val="24"/>
          <w:szCs w:val="24"/>
        </w:rPr>
        <w:t xml:space="preserve">) </w:t>
      </w:r>
      <w:r w:rsidR="00D45E82">
        <w:rPr>
          <w:rFonts w:asciiTheme="minorHAnsi" w:hAnsiTheme="minorHAnsi" w:cstheme="majorHAnsi"/>
          <w:b/>
          <w:sz w:val="24"/>
          <w:szCs w:val="24"/>
        </w:rPr>
        <w:t>997</w:t>
      </w:r>
      <w:r w:rsidRPr="00033E63">
        <w:rPr>
          <w:rFonts w:asciiTheme="minorHAnsi" w:hAnsiTheme="minorHAnsi" w:cstheme="majorHAnsi"/>
          <w:b/>
          <w:sz w:val="24"/>
          <w:szCs w:val="24"/>
        </w:rPr>
        <w:t>-</w:t>
      </w:r>
      <w:r w:rsidR="00D45E82">
        <w:rPr>
          <w:rFonts w:asciiTheme="minorHAnsi" w:hAnsiTheme="minorHAnsi" w:cstheme="majorHAnsi"/>
          <w:b/>
          <w:sz w:val="24"/>
          <w:szCs w:val="24"/>
        </w:rPr>
        <w:t>9</w:t>
      </w:r>
      <w:r w:rsidR="00862F31">
        <w:rPr>
          <w:rFonts w:asciiTheme="minorHAnsi" w:hAnsiTheme="minorHAnsi" w:cstheme="majorHAnsi"/>
          <w:b/>
          <w:sz w:val="24"/>
          <w:szCs w:val="24"/>
        </w:rPr>
        <w:t>4</w:t>
      </w:r>
      <w:r w:rsidR="00D45E82">
        <w:rPr>
          <w:rFonts w:asciiTheme="minorHAnsi" w:hAnsiTheme="minorHAnsi" w:cstheme="majorHAnsi"/>
          <w:b/>
          <w:sz w:val="24"/>
          <w:szCs w:val="24"/>
        </w:rPr>
        <w:t>2</w:t>
      </w:r>
      <w:r w:rsidR="00862F31">
        <w:rPr>
          <w:rFonts w:asciiTheme="minorHAnsi" w:hAnsiTheme="minorHAnsi" w:cstheme="majorHAnsi"/>
          <w:b/>
          <w:sz w:val="24"/>
          <w:szCs w:val="24"/>
        </w:rPr>
        <w:t>6</w:t>
      </w:r>
      <w:r w:rsidR="00AC739E" w:rsidRPr="00033E63">
        <w:rPr>
          <w:rFonts w:asciiTheme="minorHAnsi" w:hAnsiTheme="minorHAnsi" w:cstheme="majorHAnsi"/>
          <w:b/>
          <w:sz w:val="24"/>
          <w:szCs w:val="24"/>
        </w:rPr>
        <w:t xml:space="preserve"> </w:t>
      </w:r>
      <w:r w:rsidR="000D2D85" w:rsidRPr="00033E63">
        <w:rPr>
          <w:rFonts w:asciiTheme="minorHAnsi" w:hAnsiTheme="minorHAnsi" w:cstheme="majorHAnsi"/>
          <w:b/>
          <w:sz w:val="24"/>
          <w:szCs w:val="24"/>
        </w:rPr>
        <w:t xml:space="preserve">| </w:t>
      </w:r>
      <w:hyperlink r:id="rId8" w:history="1">
        <w:r w:rsidR="00D45E82" w:rsidRPr="00EC3FDF">
          <w:rPr>
            <w:rStyle w:val="Hyperlink"/>
            <w:rFonts w:asciiTheme="minorHAnsi" w:hAnsiTheme="minorHAnsi" w:cstheme="majorHAnsi"/>
            <w:sz w:val="24"/>
            <w:szCs w:val="24"/>
          </w:rPr>
          <w:t>psaihemanth455@gmail.com</w:t>
        </w:r>
      </w:hyperlink>
      <w:r w:rsidR="00E61AA7" w:rsidRPr="00033E63">
        <w:rPr>
          <w:rFonts w:asciiTheme="minorHAnsi" w:hAnsiTheme="minorHAnsi"/>
          <w:sz w:val="24"/>
          <w:szCs w:val="24"/>
        </w:rPr>
        <w:t xml:space="preserve"> |</w:t>
      </w:r>
      <w:r w:rsidR="00D45E82">
        <w:rPr>
          <w:rFonts w:asciiTheme="minorHAnsi" w:hAnsiTheme="minorHAnsi"/>
          <w:sz w:val="24"/>
          <w:szCs w:val="24"/>
        </w:rPr>
        <w:fldChar w:fldCharType="begin"/>
      </w:r>
      <w:r w:rsidR="00D45E82">
        <w:rPr>
          <w:rFonts w:asciiTheme="minorHAnsi" w:hAnsiTheme="minorHAnsi"/>
          <w:sz w:val="24"/>
          <w:szCs w:val="24"/>
        </w:rPr>
        <w:instrText>HYPERLINK "https://www.linkedin.com/in/sai-hemanth-s/"</w:instrText>
      </w:r>
      <w:r w:rsidR="00D45E82">
        <w:rPr>
          <w:rFonts w:asciiTheme="minorHAnsi" w:hAnsiTheme="minorHAnsi"/>
          <w:sz w:val="24"/>
          <w:szCs w:val="24"/>
        </w:rPr>
      </w:r>
      <w:r w:rsidR="00D45E82">
        <w:rPr>
          <w:rFonts w:asciiTheme="minorHAnsi" w:hAnsiTheme="minorHAnsi"/>
          <w:sz w:val="24"/>
          <w:szCs w:val="24"/>
        </w:rPr>
        <w:fldChar w:fldCharType="separate"/>
      </w:r>
      <w:r w:rsidR="00E61AA7" w:rsidRPr="00D45E82">
        <w:rPr>
          <w:rStyle w:val="Hyperlink"/>
          <w:rFonts w:asciiTheme="minorHAnsi" w:hAnsiTheme="minorHAnsi"/>
          <w:sz w:val="24"/>
          <w:szCs w:val="24"/>
        </w:rPr>
        <w:t>Linkedin</w:t>
      </w:r>
    </w:p>
    <w:p w14:paraId="2E891B3A" w14:textId="02D22D83" w:rsidR="001F39E0" w:rsidRPr="00244975" w:rsidRDefault="00D45E82" w:rsidP="00B92C93">
      <w:pPr>
        <w:pStyle w:val="NoSpacing"/>
        <w:jc w:val="center"/>
        <w:rPr>
          <w:rFonts w:asciiTheme="minorHAnsi" w:hAnsiTheme="minorHAnsi" w:cstheme="majorHAnsi"/>
          <w:color w:val="0000FF" w:themeColor="hyperlink"/>
          <w:sz w:val="24"/>
          <w:szCs w:val="24"/>
          <w:u w:val="single"/>
          <w:shd w:val="clear" w:color="auto" w:fill="FFFFFF"/>
        </w:rPr>
      </w:pPr>
      <w:r>
        <w:rPr>
          <w:rFonts w:asciiTheme="minorHAnsi" w:hAnsiTheme="minorHAnsi"/>
          <w:sz w:val="24"/>
          <w:szCs w:val="24"/>
        </w:rPr>
        <w:fldChar w:fldCharType="end"/>
      </w:r>
      <w:r w:rsidR="001F39E0">
        <w:rPr>
          <w:rFonts w:asciiTheme="minorHAnsi" w:hAnsiTheme="minorHAnsi" w:cstheme="majorHAnsi"/>
          <w:noProof/>
          <w:color w:val="0000FF" w:themeColor="hyperlink"/>
          <w:sz w:val="24"/>
          <w:szCs w:val="24"/>
          <w:u w:val="single"/>
        </w:rPr>
        <mc:AlternateContent>
          <mc:Choice Requires="wps">
            <w:drawing>
              <wp:anchor distT="0" distB="0" distL="114300" distR="114300" simplePos="0" relativeHeight="251659264" behindDoc="0" locked="0" layoutInCell="1" allowOverlap="1" wp14:anchorId="1E817450" wp14:editId="2E339BE7">
                <wp:simplePos x="0" y="0"/>
                <wp:positionH relativeFrom="column">
                  <wp:posOffset>-6350</wp:posOffset>
                </wp:positionH>
                <wp:positionV relativeFrom="paragraph">
                  <wp:posOffset>93345</wp:posOffset>
                </wp:positionV>
                <wp:extent cx="6578600" cy="25400"/>
                <wp:effectExtent l="38100" t="38100" r="69850" b="88900"/>
                <wp:wrapNone/>
                <wp:docPr id="746257606" name="Straight Connector 1"/>
                <wp:cNvGraphicFramePr/>
                <a:graphic xmlns:a="http://schemas.openxmlformats.org/drawingml/2006/main">
                  <a:graphicData uri="http://schemas.microsoft.com/office/word/2010/wordprocessingShape">
                    <wps:wsp>
                      <wps:cNvCnPr/>
                      <wps:spPr>
                        <a:xfrm flipV="1">
                          <a:off x="0" y="0"/>
                          <a:ext cx="6578600" cy="254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du="http://schemas.microsoft.com/office/word/2023/wordml/word16du" xmlns:w16sdtfl="http://schemas.microsoft.com/office/word/2024/wordml/sdtformatlock">
            <w:pict>
              <v:line w14:anchorId="12E66FB5"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5pt,7.35pt" to="517.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" strokecolor="black [3200]" strokeweight="2pt">
                <v:shadow on="t" color="black" opacity="24903f" origin=",.5" offset="0,.55556mm"/>
              </v:line>
            </w:pict>
          </mc:Fallback>
        </mc:AlternateContent>
      </w:r>
    </w:p>
    <w:p w14:paraId="31AE9A08" w14:textId="1FC2E076" w:rsidR="00033E63" w:rsidRPr="003A4A60" w:rsidRDefault="00016801" w:rsidP="002C3DDD">
      <w:pPr>
        <w:spacing w:after="0" w:line="240" w:lineRule="auto"/>
        <w:ind w:left="360" w:hanging="360"/>
        <w:jc w:val="both"/>
        <w:rPr>
          <w:rFonts w:asciiTheme="minorHAnsi" w:hAnsiTheme="minorHAnsi" w:cstheme="majorHAnsi"/>
          <w:b/>
          <w:sz w:val="20"/>
          <w:szCs w:val="20"/>
          <w:u w:val="single"/>
        </w:rPr>
      </w:pPr>
      <w:r w:rsidRPr="00190908">
        <w:rPr>
          <w:rFonts w:asciiTheme="minorHAnsi" w:hAnsiTheme="minorHAnsi" w:cstheme="majorHAnsi"/>
          <w:b/>
          <w:sz w:val="20"/>
          <w:szCs w:val="20"/>
          <w:u w:val="single"/>
        </w:rPr>
        <w:t>Professional Summary</w:t>
      </w:r>
      <w:r w:rsidR="00190908">
        <w:rPr>
          <w:rFonts w:asciiTheme="minorHAnsi" w:hAnsiTheme="minorHAnsi" w:cstheme="majorHAnsi"/>
          <w:b/>
          <w:sz w:val="20"/>
          <w:szCs w:val="20"/>
          <w:u w:val="single"/>
        </w:rPr>
        <w:t>:</w:t>
      </w:r>
    </w:p>
    <w:p w14:paraId="73E919C5" w14:textId="1F453347" w:rsidR="00CF6CCA" w:rsidRPr="00CF6CCA" w:rsidRDefault="00CF6CCA" w:rsidP="00CF6CCA">
      <w:pPr>
        <w:pStyle w:val="ListParagraph"/>
        <w:numPr>
          <w:ilvl w:val="0"/>
          <w:numId w:val="37"/>
        </w:numPr>
        <w:spacing w:after="0"/>
        <w:rPr>
          <w:rFonts w:asciiTheme="minorHAnsi" w:eastAsia="Times New Roman" w:hAnsiTheme="minorHAnsi"/>
          <w:sz w:val="20"/>
          <w:szCs w:val="20"/>
          <w:lang w:val="en-US"/>
        </w:rPr>
      </w:pPr>
      <w:r w:rsidRPr="00CF6CCA">
        <w:rPr>
          <w:rFonts w:asciiTheme="minorHAnsi" w:eastAsia="Times New Roman" w:hAnsiTheme="minorHAnsi"/>
          <w:b/>
          <w:bCs/>
          <w:sz w:val="20"/>
          <w:szCs w:val="20"/>
          <w:lang w:val="en-US"/>
        </w:rPr>
        <w:t>Senior .NET Full Stack Developer</w:t>
      </w:r>
      <w:r w:rsidRPr="00CF6CCA">
        <w:rPr>
          <w:rFonts w:asciiTheme="minorHAnsi" w:eastAsia="Times New Roman" w:hAnsiTheme="minorHAnsi"/>
          <w:sz w:val="20"/>
          <w:szCs w:val="20"/>
          <w:lang w:val="en-US"/>
        </w:rPr>
        <w:t xml:space="preserve"> with over </w:t>
      </w:r>
      <w:r w:rsidRPr="00CF6CCA">
        <w:rPr>
          <w:rFonts w:asciiTheme="minorHAnsi" w:eastAsia="Times New Roman" w:hAnsiTheme="minorHAnsi"/>
          <w:b/>
          <w:bCs/>
          <w:sz w:val="20"/>
          <w:szCs w:val="20"/>
          <w:lang w:val="en-US"/>
        </w:rPr>
        <w:t>11+ years</w:t>
      </w:r>
      <w:r w:rsidRPr="00CF6CCA">
        <w:rPr>
          <w:rFonts w:asciiTheme="minorHAnsi" w:eastAsia="Times New Roman" w:hAnsiTheme="minorHAnsi"/>
          <w:sz w:val="20"/>
          <w:szCs w:val="20"/>
          <w:lang w:val="en-US"/>
        </w:rPr>
        <w:t xml:space="preserve"> of experience delivering complex, secure, and scalable solutions across banking, healthcare, retail, and insurance domains.</w:t>
      </w:r>
    </w:p>
    <w:p w14:paraId="508E9D17" w14:textId="766D9515" w:rsidR="00CF6CCA" w:rsidRPr="00CF6CCA" w:rsidRDefault="00CF6CCA" w:rsidP="00CF6CCA">
      <w:pPr>
        <w:pStyle w:val="ListParagraph"/>
        <w:numPr>
          <w:ilvl w:val="0"/>
          <w:numId w:val="37"/>
        </w:numPr>
        <w:spacing w:after="0"/>
        <w:rPr>
          <w:rFonts w:asciiTheme="minorHAnsi" w:eastAsia="Times New Roman" w:hAnsiTheme="minorHAnsi"/>
          <w:sz w:val="20"/>
          <w:szCs w:val="20"/>
          <w:lang w:val="en-US"/>
        </w:rPr>
      </w:pPr>
      <w:r w:rsidRPr="00CF6CCA">
        <w:rPr>
          <w:rFonts w:asciiTheme="minorHAnsi" w:eastAsia="Times New Roman" w:hAnsiTheme="minorHAnsi"/>
          <w:sz w:val="20"/>
          <w:szCs w:val="20"/>
          <w:lang w:val="en-US"/>
        </w:rPr>
        <w:t xml:space="preserve">Proficient in both </w:t>
      </w:r>
      <w:r w:rsidRPr="00CF6CCA">
        <w:rPr>
          <w:rFonts w:asciiTheme="minorHAnsi" w:eastAsia="Times New Roman" w:hAnsiTheme="minorHAnsi"/>
          <w:b/>
          <w:bCs/>
          <w:sz w:val="20"/>
          <w:szCs w:val="20"/>
          <w:lang w:val="en-US"/>
        </w:rPr>
        <w:t>Agile</w:t>
      </w:r>
      <w:r w:rsidRPr="00CF6CCA">
        <w:rPr>
          <w:rFonts w:asciiTheme="minorHAnsi" w:eastAsia="Times New Roman" w:hAnsiTheme="minorHAnsi"/>
          <w:sz w:val="20"/>
          <w:szCs w:val="20"/>
          <w:lang w:val="en-US"/>
        </w:rPr>
        <w:t xml:space="preserve"> and </w:t>
      </w:r>
      <w:r w:rsidRPr="00CF6CCA">
        <w:rPr>
          <w:rFonts w:asciiTheme="minorHAnsi" w:eastAsia="Times New Roman" w:hAnsiTheme="minorHAnsi"/>
          <w:b/>
          <w:bCs/>
          <w:sz w:val="20"/>
          <w:szCs w:val="20"/>
          <w:lang w:val="en-US"/>
        </w:rPr>
        <w:t>Waterfall SDLC</w:t>
      </w:r>
      <w:r w:rsidRPr="00CF6CCA">
        <w:rPr>
          <w:rFonts w:asciiTheme="minorHAnsi" w:eastAsia="Times New Roman" w:hAnsiTheme="minorHAnsi"/>
          <w:sz w:val="20"/>
          <w:szCs w:val="20"/>
          <w:lang w:val="en-US"/>
        </w:rPr>
        <w:t xml:space="preserve"> models, collaborating in sprint planning, retrospectives, UAT cycles, and cross-functional team workflows using </w:t>
      </w:r>
      <w:r w:rsidRPr="00CF6CCA">
        <w:rPr>
          <w:rFonts w:asciiTheme="minorHAnsi" w:eastAsia="Times New Roman" w:hAnsiTheme="minorHAnsi"/>
          <w:b/>
          <w:bCs/>
          <w:sz w:val="20"/>
          <w:szCs w:val="20"/>
          <w:lang w:val="en-US"/>
        </w:rPr>
        <w:t>JIRA</w:t>
      </w:r>
      <w:r w:rsidRPr="00CF6CCA">
        <w:rPr>
          <w:rFonts w:asciiTheme="minorHAnsi" w:eastAsia="Times New Roman" w:hAnsiTheme="minorHAnsi"/>
          <w:sz w:val="20"/>
          <w:szCs w:val="20"/>
          <w:lang w:val="en-US"/>
        </w:rPr>
        <w:t xml:space="preserve">, </w:t>
      </w:r>
      <w:r w:rsidRPr="00CF6CCA">
        <w:rPr>
          <w:rFonts w:asciiTheme="minorHAnsi" w:eastAsia="Times New Roman" w:hAnsiTheme="minorHAnsi"/>
          <w:b/>
          <w:bCs/>
          <w:sz w:val="20"/>
          <w:szCs w:val="20"/>
          <w:lang w:val="en-US"/>
        </w:rPr>
        <w:t>TFS</w:t>
      </w:r>
      <w:r w:rsidRPr="00CF6CCA">
        <w:rPr>
          <w:rFonts w:asciiTheme="minorHAnsi" w:eastAsia="Times New Roman" w:hAnsiTheme="minorHAnsi"/>
          <w:sz w:val="20"/>
          <w:szCs w:val="20"/>
          <w:lang w:val="en-US"/>
        </w:rPr>
        <w:t xml:space="preserve">, and </w:t>
      </w:r>
      <w:r w:rsidRPr="00CF6CCA">
        <w:rPr>
          <w:rFonts w:asciiTheme="minorHAnsi" w:eastAsia="Times New Roman" w:hAnsiTheme="minorHAnsi"/>
          <w:b/>
          <w:bCs/>
          <w:sz w:val="20"/>
          <w:szCs w:val="20"/>
          <w:lang w:val="en-US"/>
        </w:rPr>
        <w:t>AWS CodeStar</w:t>
      </w:r>
      <w:r w:rsidRPr="00CF6CCA">
        <w:rPr>
          <w:rFonts w:asciiTheme="minorHAnsi" w:eastAsia="Times New Roman" w:hAnsiTheme="minorHAnsi"/>
          <w:sz w:val="20"/>
          <w:szCs w:val="20"/>
          <w:lang w:val="en-US"/>
        </w:rPr>
        <w:t>.</w:t>
      </w:r>
    </w:p>
    <w:p w14:paraId="0A2D6562" w14:textId="2A3996AA" w:rsidR="00CF6CCA" w:rsidRPr="00CF6CCA" w:rsidRDefault="00CF6CCA" w:rsidP="00CF6CCA">
      <w:pPr>
        <w:pStyle w:val="ListParagraph"/>
        <w:numPr>
          <w:ilvl w:val="0"/>
          <w:numId w:val="37"/>
        </w:numPr>
        <w:spacing w:after="0"/>
        <w:rPr>
          <w:rFonts w:asciiTheme="minorHAnsi" w:eastAsia="Times New Roman" w:hAnsiTheme="minorHAnsi"/>
          <w:sz w:val="20"/>
          <w:szCs w:val="20"/>
          <w:lang w:val="en-US"/>
        </w:rPr>
      </w:pPr>
      <w:r w:rsidRPr="00CF6CCA">
        <w:rPr>
          <w:rFonts w:asciiTheme="minorHAnsi" w:eastAsia="Times New Roman" w:hAnsiTheme="minorHAnsi"/>
          <w:sz w:val="20"/>
          <w:szCs w:val="20"/>
          <w:lang w:val="en-US"/>
        </w:rPr>
        <w:t xml:space="preserve">Expertise in </w:t>
      </w:r>
      <w:r w:rsidRPr="00CF6CCA">
        <w:rPr>
          <w:rFonts w:asciiTheme="minorHAnsi" w:eastAsia="Times New Roman" w:hAnsiTheme="minorHAnsi"/>
          <w:b/>
          <w:bCs/>
          <w:sz w:val="20"/>
          <w:szCs w:val="20"/>
          <w:lang w:val="en-US"/>
        </w:rPr>
        <w:t>C# (5.0–10.0)</w:t>
      </w:r>
      <w:r w:rsidRPr="00CF6CCA">
        <w:rPr>
          <w:rFonts w:asciiTheme="minorHAnsi" w:eastAsia="Times New Roman" w:hAnsiTheme="minorHAnsi"/>
          <w:sz w:val="20"/>
          <w:szCs w:val="20"/>
          <w:lang w:val="en-US"/>
        </w:rPr>
        <w:t xml:space="preserve">, </w:t>
      </w:r>
      <w:r w:rsidRPr="00CF6CCA">
        <w:rPr>
          <w:rFonts w:asciiTheme="minorHAnsi" w:eastAsia="Times New Roman" w:hAnsiTheme="minorHAnsi"/>
          <w:b/>
          <w:bCs/>
          <w:sz w:val="20"/>
          <w:szCs w:val="20"/>
          <w:lang w:val="en-US"/>
        </w:rPr>
        <w:t>.NET Core (2.2–6.0)</w:t>
      </w:r>
      <w:r w:rsidRPr="00CF6CCA">
        <w:rPr>
          <w:rFonts w:asciiTheme="minorHAnsi" w:eastAsia="Times New Roman" w:hAnsiTheme="minorHAnsi"/>
          <w:sz w:val="20"/>
          <w:szCs w:val="20"/>
          <w:lang w:val="en-US"/>
        </w:rPr>
        <w:t xml:space="preserve">, </w:t>
      </w:r>
      <w:r w:rsidRPr="00CF6CCA">
        <w:rPr>
          <w:rFonts w:asciiTheme="minorHAnsi" w:eastAsia="Times New Roman" w:hAnsiTheme="minorHAnsi"/>
          <w:b/>
          <w:bCs/>
          <w:sz w:val="20"/>
          <w:szCs w:val="20"/>
          <w:lang w:val="en-US"/>
        </w:rPr>
        <w:t>ASP.NET Core Web API</w:t>
      </w:r>
      <w:r w:rsidRPr="00CF6CCA">
        <w:rPr>
          <w:rFonts w:asciiTheme="minorHAnsi" w:eastAsia="Times New Roman" w:hAnsiTheme="minorHAnsi"/>
          <w:sz w:val="20"/>
          <w:szCs w:val="20"/>
          <w:lang w:val="en-US"/>
        </w:rPr>
        <w:t xml:space="preserve">, and </w:t>
      </w:r>
      <w:r w:rsidRPr="00CF6CCA">
        <w:rPr>
          <w:rFonts w:asciiTheme="minorHAnsi" w:eastAsia="Times New Roman" w:hAnsiTheme="minorHAnsi"/>
          <w:b/>
          <w:bCs/>
          <w:sz w:val="20"/>
          <w:szCs w:val="20"/>
          <w:lang w:val="en-US"/>
        </w:rPr>
        <w:t>Web API 2</w:t>
      </w:r>
      <w:r w:rsidRPr="00CF6CCA">
        <w:rPr>
          <w:rFonts w:asciiTheme="minorHAnsi" w:eastAsia="Times New Roman" w:hAnsiTheme="minorHAnsi"/>
          <w:sz w:val="20"/>
          <w:szCs w:val="20"/>
          <w:lang w:val="en-US"/>
        </w:rPr>
        <w:t>, designing layered, modular, and reusable service-oriented backends for mission-critical systems.</w:t>
      </w:r>
    </w:p>
    <w:p w14:paraId="0A9714E8" w14:textId="1ED70B4D" w:rsidR="00CF6CCA" w:rsidRPr="00CF6CCA" w:rsidRDefault="00CF6CCA" w:rsidP="00CF6CCA">
      <w:pPr>
        <w:pStyle w:val="ListParagraph"/>
        <w:numPr>
          <w:ilvl w:val="0"/>
          <w:numId w:val="37"/>
        </w:numPr>
        <w:spacing w:after="0"/>
        <w:rPr>
          <w:rFonts w:asciiTheme="minorHAnsi" w:eastAsia="Times New Roman" w:hAnsiTheme="minorHAnsi"/>
          <w:sz w:val="20"/>
          <w:szCs w:val="20"/>
          <w:lang w:val="en-US"/>
        </w:rPr>
      </w:pPr>
      <w:r w:rsidRPr="00CF6CCA">
        <w:rPr>
          <w:rFonts w:asciiTheme="minorHAnsi" w:eastAsia="Times New Roman" w:hAnsiTheme="minorHAnsi"/>
          <w:sz w:val="20"/>
          <w:szCs w:val="20"/>
          <w:lang w:val="en-US"/>
        </w:rPr>
        <w:t xml:space="preserve">Designed enterprise platforms using modern architectural patterns like </w:t>
      </w:r>
      <w:r w:rsidRPr="00CF6CCA">
        <w:rPr>
          <w:rFonts w:asciiTheme="minorHAnsi" w:eastAsia="Times New Roman" w:hAnsiTheme="minorHAnsi"/>
          <w:b/>
          <w:bCs/>
          <w:sz w:val="20"/>
          <w:szCs w:val="20"/>
          <w:lang w:val="en-US"/>
        </w:rPr>
        <w:t>Microservices</w:t>
      </w:r>
      <w:r w:rsidRPr="00CF6CCA">
        <w:rPr>
          <w:rFonts w:asciiTheme="minorHAnsi" w:eastAsia="Times New Roman" w:hAnsiTheme="minorHAnsi"/>
          <w:sz w:val="20"/>
          <w:szCs w:val="20"/>
          <w:lang w:val="en-US"/>
        </w:rPr>
        <w:t xml:space="preserve">, </w:t>
      </w:r>
      <w:r w:rsidRPr="00CF6CCA">
        <w:rPr>
          <w:rFonts w:asciiTheme="minorHAnsi" w:eastAsia="Times New Roman" w:hAnsiTheme="minorHAnsi"/>
          <w:b/>
          <w:bCs/>
          <w:sz w:val="20"/>
          <w:szCs w:val="20"/>
          <w:lang w:val="en-US"/>
        </w:rPr>
        <w:t>N-Tier</w:t>
      </w:r>
      <w:r w:rsidRPr="00CF6CCA">
        <w:rPr>
          <w:rFonts w:asciiTheme="minorHAnsi" w:eastAsia="Times New Roman" w:hAnsiTheme="minorHAnsi"/>
          <w:sz w:val="20"/>
          <w:szCs w:val="20"/>
          <w:lang w:val="en-US"/>
        </w:rPr>
        <w:t xml:space="preserve">, </w:t>
      </w:r>
      <w:r w:rsidRPr="00CF6CCA">
        <w:rPr>
          <w:rFonts w:asciiTheme="minorHAnsi" w:eastAsia="Times New Roman" w:hAnsiTheme="minorHAnsi"/>
          <w:b/>
          <w:bCs/>
          <w:sz w:val="20"/>
          <w:szCs w:val="20"/>
          <w:lang w:val="en-US"/>
        </w:rPr>
        <w:t>MVC</w:t>
      </w:r>
      <w:r w:rsidRPr="00CF6CCA">
        <w:rPr>
          <w:rFonts w:asciiTheme="minorHAnsi" w:eastAsia="Times New Roman" w:hAnsiTheme="minorHAnsi"/>
          <w:sz w:val="20"/>
          <w:szCs w:val="20"/>
          <w:lang w:val="en-US"/>
        </w:rPr>
        <w:t xml:space="preserve">, and </w:t>
      </w:r>
      <w:r w:rsidRPr="00CF6CCA">
        <w:rPr>
          <w:rFonts w:asciiTheme="minorHAnsi" w:eastAsia="Times New Roman" w:hAnsiTheme="minorHAnsi"/>
          <w:b/>
          <w:bCs/>
          <w:sz w:val="20"/>
          <w:szCs w:val="20"/>
          <w:lang w:val="en-US"/>
        </w:rPr>
        <w:t>3-Tier</w:t>
      </w:r>
      <w:r w:rsidRPr="00CF6CCA">
        <w:rPr>
          <w:rFonts w:asciiTheme="minorHAnsi" w:eastAsia="Times New Roman" w:hAnsiTheme="minorHAnsi"/>
          <w:sz w:val="20"/>
          <w:szCs w:val="20"/>
          <w:lang w:val="en-US"/>
        </w:rPr>
        <w:t>, ensuring scalability, modularity, and separation of concerns across services.</w:t>
      </w:r>
    </w:p>
    <w:p w14:paraId="6109B383" w14:textId="607CCC6C" w:rsidR="00CF6CCA" w:rsidRPr="00CF6CCA" w:rsidRDefault="00CF6CCA" w:rsidP="00CF6CCA">
      <w:pPr>
        <w:pStyle w:val="ListParagraph"/>
        <w:numPr>
          <w:ilvl w:val="0"/>
          <w:numId w:val="37"/>
        </w:numPr>
        <w:spacing w:after="0"/>
        <w:rPr>
          <w:rFonts w:asciiTheme="minorHAnsi" w:eastAsia="Times New Roman" w:hAnsiTheme="minorHAnsi"/>
          <w:sz w:val="20"/>
          <w:szCs w:val="20"/>
          <w:lang w:val="en-US"/>
        </w:rPr>
      </w:pPr>
      <w:r w:rsidRPr="00CF6CCA">
        <w:rPr>
          <w:rFonts w:asciiTheme="minorHAnsi" w:eastAsia="Times New Roman" w:hAnsiTheme="minorHAnsi"/>
          <w:sz w:val="20"/>
          <w:szCs w:val="20"/>
          <w:lang w:val="en-US"/>
        </w:rPr>
        <w:t xml:space="preserve">Implemented </w:t>
      </w:r>
      <w:r w:rsidRPr="00CF6CCA">
        <w:rPr>
          <w:rFonts w:asciiTheme="minorHAnsi" w:eastAsia="Times New Roman" w:hAnsiTheme="minorHAnsi"/>
          <w:b/>
          <w:bCs/>
          <w:sz w:val="20"/>
          <w:szCs w:val="20"/>
          <w:lang w:val="en-US"/>
        </w:rPr>
        <w:t>RESTful APIs</w:t>
      </w:r>
      <w:r w:rsidRPr="00CF6CCA">
        <w:rPr>
          <w:rFonts w:asciiTheme="minorHAnsi" w:eastAsia="Times New Roman" w:hAnsiTheme="minorHAnsi"/>
          <w:sz w:val="20"/>
          <w:szCs w:val="20"/>
          <w:lang w:val="en-US"/>
        </w:rPr>
        <w:t xml:space="preserve"> with advanced features like </w:t>
      </w:r>
      <w:r w:rsidRPr="00CF6CCA">
        <w:rPr>
          <w:rFonts w:asciiTheme="minorHAnsi" w:eastAsia="Times New Roman" w:hAnsiTheme="minorHAnsi"/>
          <w:b/>
          <w:bCs/>
          <w:sz w:val="20"/>
          <w:szCs w:val="20"/>
          <w:lang w:val="en-US"/>
        </w:rPr>
        <w:t>JWT-based OAuth2</w:t>
      </w:r>
      <w:r w:rsidRPr="00CF6CCA">
        <w:rPr>
          <w:rFonts w:asciiTheme="minorHAnsi" w:eastAsia="Times New Roman" w:hAnsiTheme="minorHAnsi"/>
          <w:sz w:val="20"/>
          <w:szCs w:val="20"/>
          <w:lang w:val="en-US"/>
        </w:rPr>
        <w:t xml:space="preserve"> authentication, middleware pipelines (</w:t>
      </w:r>
      <w:r w:rsidRPr="00CF6CCA">
        <w:rPr>
          <w:rFonts w:asciiTheme="minorHAnsi" w:eastAsia="Times New Roman" w:hAnsiTheme="minorHAnsi"/>
          <w:b/>
          <w:bCs/>
          <w:sz w:val="20"/>
          <w:szCs w:val="20"/>
          <w:lang w:val="en-US"/>
        </w:rPr>
        <w:t>Polly</w:t>
      </w:r>
      <w:r w:rsidRPr="00CF6CCA">
        <w:rPr>
          <w:rFonts w:asciiTheme="minorHAnsi" w:eastAsia="Times New Roman" w:hAnsiTheme="minorHAnsi"/>
          <w:sz w:val="20"/>
          <w:szCs w:val="20"/>
          <w:lang w:val="en-US"/>
        </w:rPr>
        <w:t xml:space="preserve">, </w:t>
      </w:r>
      <w:r w:rsidRPr="00CF6CCA">
        <w:rPr>
          <w:rFonts w:asciiTheme="minorHAnsi" w:eastAsia="Times New Roman" w:hAnsiTheme="minorHAnsi"/>
          <w:b/>
          <w:bCs/>
          <w:sz w:val="20"/>
          <w:szCs w:val="20"/>
          <w:lang w:val="en-US"/>
        </w:rPr>
        <w:t>Serilog</w:t>
      </w:r>
      <w:r w:rsidRPr="00CF6CCA">
        <w:rPr>
          <w:rFonts w:asciiTheme="minorHAnsi" w:eastAsia="Times New Roman" w:hAnsiTheme="minorHAnsi"/>
          <w:sz w:val="20"/>
          <w:szCs w:val="20"/>
          <w:lang w:val="en-US"/>
        </w:rPr>
        <w:t xml:space="preserve">), and </w:t>
      </w:r>
      <w:r w:rsidRPr="00CF6CCA">
        <w:rPr>
          <w:rFonts w:asciiTheme="minorHAnsi" w:eastAsia="Times New Roman" w:hAnsiTheme="minorHAnsi"/>
          <w:b/>
          <w:bCs/>
          <w:sz w:val="20"/>
          <w:szCs w:val="20"/>
          <w:lang w:val="en-US"/>
        </w:rPr>
        <w:t>Swagger/OpenAPI</w:t>
      </w:r>
      <w:r w:rsidRPr="00CF6CCA">
        <w:rPr>
          <w:rFonts w:asciiTheme="minorHAnsi" w:eastAsia="Times New Roman" w:hAnsiTheme="minorHAnsi"/>
          <w:sz w:val="20"/>
          <w:szCs w:val="20"/>
          <w:lang w:val="en-US"/>
        </w:rPr>
        <w:t xml:space="preserve"> documentation for secure, discoverable services.</w:t>
      </w:r>
    </w:p>
    <w:p w14:paraId="4C38A160" w14:textId="456A2EBA" w:rsidR="00CF6CCA" w:rsidRPr="00CF6CCA" w:rsidRDefault="00CF6CCA" w:rsidP="00CF6CCA">
      <w:pPr>
        <w:pStyle w:val="ListParagraph"/>
        <w:numPr>
          <w:ilvl w:val="0"/>
          <w:numId w:val="37"/>
        </w:numPr>
        <w:spacing w:after="0"/>
        <w:rPr>
          <w:rFonts w:asciiTheme="minorHAnsi" w:eastAsia="Times New Roman" w:hAnsiTheme="minorHAnsi"/>
          <w:sz w:val="20"/>
          <w:szCs w:val="20"/>
          <w:lang w:val="en-US"/>
        </w:rPr>
      </w:pPr>
      <w:r w:rsidRPr="00CF6CCA">
        <w:rPr>
          <w:rFonts w:asciiTheme="minorHAnsi" w:eastAsia="Times New Roman" w:hAnsiTheme="minorHAnsi"/>
          <w:sz w:val="20"/>
          <w:szCs w:val="20"/>
          <w:lang w:val="en-US"/>
        </w:rPr>
        <w:t xml:space="preserve">Delivered responsive, cross-platform frontend applications using </w:t>
      </w:r>
      <w:r w:rsidRPr="00CF6CCA">
        <w:rPr>
          <w:rFonts w:asciiTheme="minorHAnsi" w:eastAsia="Times New Roman" w:hAnsiTheme="minorHAnsi"/>
          <w:b/>
          <w:bCs/>
          <w:sz w:val="20"/>
          <w:szCs w:val="20"/>
          <w:lang w:val="en-US"/>
        </w:rPr>
        <w:t>React 18/17</w:t>
      </w:r>
      <w:r w:rsidRPr="00CF6CCA">
        <w:rPr>
          <w:rFonts w:asciiTheme="minorHAnsi" w:eastAsia="Times New Roman" w:hAnsiTheme="minorHAnsi"/>
          <w:sz w:val="20"/>
          <w:szCs w:val="20"/>
          <w:lang w:val="en-US"/>
        </w:rPr>
        <w:t xml:space="preserve">, </w:t>
      </w:r>
      <w:r w:rsidRPr="00CF6CCA">
        <w:rPr>
          <w:rFonts w:asciiTheme="minorHAnsi" w:eastAsia="Times New Roman" w:hAnsiTheme="minorHAnsi"/>
          <w:b/>
          <w:bCs/>
          <w:sz w:val="20"/>
          <w:szCs w:val="20"/>
          <w:lang w:val="en-US"/>
        </w:rPr>
        <w:t>Hooks</w:t>
      </w:r>
      <w:r w:rsidRPr="00CF6CCA">
        <w:rPr>
          <w:rFonts w:asciiTheme="minorHAnsi" w:eastAsia="Times New Roman" w:hAnsiTheme="minorHAnsi"/>
          <w:sz w:val="20"/>
          <w:szCs w:val="20"/>
          <w:lang w:val="en-US"/>
        </w:rPr>
        <w:t xml:space="preserve">, </w:t>
      </w:r>
      <w:r w:rsidRPr="00CF6CCA">
        <w:rPr>
          <w:rFonts w:asciiTheme="minorHAnsi" w:eastAsia="Times New Roman" w:hAnsiTheme="minorHAnsi"/>
          <w:b/>
          <w:bCs/>
          <w:sz w:val="20"/>
          <w:szCs w:val="20"/>
          <w:lang w:val="en-US"/>
        </w:rPr>
        <w:t>Redux Toolkit</w:t>
      </w:r>
      <w:r w:rsidRPr="00CF6CCA">
        <w:rPr>
          <w:rFonts w:asciiTheme="minorHAnsi" w:eastAsia="Times New Roman" w:hAnsiTheme="minorHAnsi"/>
          <w:sz w:val="20"/>
          <w:szCs w:val="20"/>
          <w:lang w:val="en-US"/>
        </w:rPr>
        <w:t xml:space="preserve">, </w:t>
      </w:r>
      <w:r w:rsidRPr="00CF6CCA">
        <w:rPr>
          <w:rFonts w:asciiTheme="minorHAnsi" w:eastAsia="Times New Roman" w:hAnsiTheme="minorHAnsi"/>
          <w:b/>
          <w:bCs/>
          <w:sz w:val="20"/>
          <w:szCs w:val="20"/>
          <w:lang w:val="en-US"/>
        </w:rPr>
        <w:t>Angular (10-13)</w:t>
      </w:r>
      <w:r w:rsidRPr="00CF6CCA">
        <w:rPr>
          <w:rFonts w:asciiTheme="minorHAnsi" w:eastAsia="Times New Roman" w:hAnsiTheme="minorHAnsi"/>
          <w:sz w:val="20"/>
          <w:szCs w:val="20"/>
          <w:lang w:val="en-US"/>
        </w:rPr>
        <w:t xml:space="preserve">, </w:t>
      </w:r>
      <w:r w:rsidRPr="00CF6CCA">
        <w:rPr>
          <w:rFonts w:asciiTheme="minorHAnsi" w:eastAsia="Times New Roman" w:hAnsiTheme="minorHAnsi"/>
          <w:b/>
          <w:bCs/>
          <w:sz w:val="20"/>
          <w:szCs w:val="20"/>
          <w:lang w:val="en-US"/>
        </w:rPr>
        <w:t>TypeScript</w:t>
      </w:r>
      <w:r w:rsidRPr="00CF6CCA">
        <w:rPr>
          <w:rFonts w:asciiTheme="minorHAnsi" w:eastAsia="Times New Roman" w:hAnsiTheme="minorHAnsi"/>
          <w:sz w:val="20"/>
          <w:szCs w:val="20"/>
          <w:lang w:val="en-US"/>
        </w:rPr>
        <w:t xml:space="preserve">, </w:t>
      </w:r>
      <w:r w:rsidRPr="00CF6CCA">
        <w:rPr>
          <w:rFonts w:asciiTheme="minorHAnsi" w:eastAsia="Times New Roman" w:hAnsiTheme="minorHAnsi"/>
          <w:b/>
          <w:bCs/>
          <w:sz w:val="20"/>
          <w:szCs w:val="20"/>
          <w:lang w:val="en-US"/>
        </w:rPr>
        <w:t>HTML5</w:t>
      </w:r>
      <w:r w:rsidRPr="00CF6CCA">
        <w:rPr>
          <w:rFonts w:asciiTheme="minorHAnsi" w:eastAsia="Times New Roman" w:hAnsiTheme="minorHAnsi"/>
          <w:sz w:val="20"/>
          <w:szCs w:val="20"/>
          <w:lang w:val="en-US"/>
        </w:rPr>
        <w:t xml:space="preserve">, and </w:t>
      </w:r>
      <w:r w:rsidRPr="00CF6CCA">
        <w:rPr>
          <w:rFonts w:asciiTheme="minorHAnsi" w:eastAsia="Times New Roman" w:hAnsiTheme="minorHAnsi"/>
          <w:b/>
          <w:bCs/>
          <w:sz w:val="20"/>
          <w:szCs w:val="20"/>
          <w:lang w:val="en-US"/>
        </w:rPr>
        <w:t>Bootstrap (3–5)</w:t>
      </w:r>
      <w:r w:rsidRPr="00CF6CCA">
        <w:rPr>
          <w:rFonts w:asciiTheme="minorHAnsi" w:eastAsia="Times New Roman" w:hAnsiTheme="minorHAnsi"/>
          <w:sz w:val="20"/>
          <w:szCs w:val="20"/>
          <w:lang w:val="en-US"/>
        </w:rPr>
        <w:t xml:space="preserve">, with </w:t>
      </w:r>
      <w:r w:rsidRPr="00CF6CCA">
        <w:rPr>
          <w:rFonts w:asciiTheme="minorHAnsi" w:eastAsia="Times New Roman" w:hAnsiTheme="minorHAnsi"/>
          <w:b/>
          <w:bCs/>
          <w:sz w:val="20"/>
          <w:szCs w:val="20"/>
          <w:lang w:val="en-US"/>
        </w:rPr>
        <w:t>WCAG</w:t>
      </w:r>
      <w:r w:rsidRPr="00CF6CCA">
        <w:rPr>
          <w:rFonts w:asciiTheme="minorHAnsi" w:eastAsia="Times New Roman" w:hAnsiTheme="minorHAnsi"/>
          <w:sz w:val="20"/>
          <w:szCs w:val="20"/>
          <w:lang w:val="en-US"/>
        </w:rPr>
        <w:t xml:space="preserve"> compliance.</w:t>
      </w:r>
    </w:p>
    <w:p w14:paraId="3393B239" w14:textId="5AF39DDF" w:rsidR="00CF6CCA" w:rsidRPr="00CF6CCA" w:rsidRDefault="00CF6CCA" w:rsidP="00CF6CCA">
      <w:pPr>
        <w:pStyle w:val="ListParagraph"/>
        <w:numPr>
          <w:ilvl w:val="0"/>
          <w:numId w:val="37"/>
        </w:numPr>
        <w:spacing w:after="0"/>
        <w:rPr>
          <w:rFonts w:asciiTheme="minorHAnsi" w:eastAsia="Times New Roman" w:hAnsiTheme="minorHAnsi"/>
          <w:sz w:val="20"/>
          <w:szCs w:val="20"/>
          <w:lang w:val="en-US"/>
        </w:rPr>
      </w:pPr>
      <w:r w:rsidRPr="00CF6CCA">
        <w:rPr>
          <w:rFonts w:asciiTheme="minorHAnsi" w:eastAsia="Times New Roman" w:hAnsiTheme="minorHAnsi"/>
          <w:sz w:val="20"/>
          <w:szCs w:val="20"/>
          <w:lang w:val="en-US"/>
        </w:rPr>
        <w:t xml:space="preserve">Used </w:t>
      </w:r>
      <w:r w:rsidRPr="00CF6CCA">
        <w:rPr>
          <w:rFonts w:asciiTheme="minorHAnsi" w:eastAsia="Times New Roman" w:hAnsiTheme="minorHAnsi"/>
          <w:b/>
          <w:bCs/>
          <w:sz w:val="20"/>
          <w:szCs w:val="20"/>
          <w:lang w:val="en-US"/>
        </w:rPr>
        <w:t>Entity Framework Core 6.0</w:t>
      </w:r>
      <w:r w:rsidRPr="00CF6CCA">
        <w:rPr>
          <w:rFonts w:asciiTheme="minorHAnsi" w:eastAsia="Times New Roman" w:hAnsiTheme="minorHAnsi"/>
          <w:sz w:val="20"/>
          <w:szCs w:val="20"/>
          <w:lang w:val="en-US"/>
        </w:rPr>
        <w:t xml:space="preserve">, </w:t>
      </w:r>
      <w:r w:rsidRPr="00CF6CCA">
        <w:rPr>
          <w:rFonts w:asciiTheme="minorHAnsi" w:eastAsia="Times New Roman" w:hAnsiTheme="minorHAnsi"/>
          <w:b/>
          <w:bCs/>
          <w:sz w:val="20"/>
          <w:szCs w:val="20"/>
          <w:lang w:val="en-US"/>
        </w:rPr>
        <w:t>EF6</w:t>
      </w:r>
      <w:r w:rsidRPr="00CF6CCA">
        <w:rPr>
          <w:rFonts w:asciiTheme="minorHAnsi" w:eastAsia="Times New Roman" w:hAnsiTheme="minorHAnsi"/>
          <w:sz w:val="20"/>
          <w:szCs w:val="20"/>
          <w:lang w:val="en-US"/>
        </w:rPr>
        <w:t xml:space="preserve">, </w:t>
      </w:r>
      <w:r w:rsidRPr="00CF6CCA">
        <w:rPr>
          <w:rFonts w:asciiTheme="minorHAnsi" w:eastAsia="Times New Roman" w:hAnsiTheme="minorHAnsi"/>
          <w:b/>
          <w:bCs/>
          <w:sz w:val="20"/>
          <w:szCs w:val="20"/>
          <w:lang w:val="en-US"/>
        </w:rPr>
        <w:t>Dapper</w:t>
      </w:r>
      <w:r w:rsidRPr="00CF6CCA">
        <w:rPr>
          <w:rFonts w:asciiTheme="minorHAnsi" w:eastAsia="Times New Roman" w:hAnsiTheme="minorHAnsi"/>
          <w:sz w:val="20"/>
          <w:szCs w:val="20"/>
          <w:lang w:val="en-US"/>
        </w:rPr>
        <w:t xml:space="preserve">, and raw </w:t>
      </w:r>
      <w:r w:rsidRPr="00CF6CCA">
        <w:rPr>
          <w:rFonts w:asciiTheme="minorHAnsi" w:eastAsia="Times New Roman" w:hAnsiTheme="minorHAnsi"/>
          <w:b/>
          <w:bCs/>
          <w:sz w:val="20"/>
          <w:szCs w:val="20"/>
          <w:lang w:val="en-US"/>
        </w:rPr>
        <w:t>SQL</w:t>
      </w:r>
      <w:r w:rsidRPr="00CF6CCA">
        <w:rPr>
          <w:rFonts w:asciiTheme="minorHAnsi" w:eastAsia="Times New Roman" w:hAnsiTheme="minorHAnsi"/>
          <w:sz w:val="20"/>
          <w:szCs w:val="20"/>
          <w:lang w:val="en-US"/>
        </w:rPr>
        <w:t xml:space="preserve"> for robust data access layers, optimizing performance and transactional integrity in </w:t>
      </w:r>
      <w:r w:rsidRPr="00CF6CCA">
        <w:rPr>
          <w:rFonts w:asciiTheme="minorHAnsi" w:eastAsia="Times New Roman" w:hAnsiTheme="minorHAnsi"/>
          <w:b/>
          <w:bCs/>
          <w:sz w:val="20"/>
          <w:szCs w:val="20"/>
          <w:lang w:val="en-US"/>
        </w:rPr>
        <w:t>PostgreSQL</w:t>
      </w:r>
      <w:r w:rsidRPr="00CF6CCA">
        <w:rPr>
          <w:rFonts w:asciiTheme="minorHAnsi" w:eastAsia="Times New Roman" w:hAnsiTheme="minorHAnsi"/>
          <w:sz w:val="20"/>
          <w:szCs w:val="20"/>
          <w:lang w:val="en-US"/>
        </w:rPr>
        <w:t xml:space="preserve">, </w:t>
      </w:r>
      <w:r w:rsidRPr="00CF6CCA">
        <w:rPr>
          <w:rFonts w:asciiTheme="minorHAnsi" w:eastAsia="Times New Roman" w:hAnsiTheme="minorHAnsi"/>
          <w:b/>
          <w:bCs/>
          <w:sz w:val="20"/>
          <w:szCs w:val="20"/>
          <w:lang w:val="en-US"/>
        </w:rPr>
        <w:t>Amazon RDS (SQL Server)</w:t>
      </w:r>
      <w:r w:rsidRPr="00CF6CCA">
        <w:rPr>
          <w:rFonts w:asciiTheme="minorHAnsi" w:eastAsia="Times New Roman" w:hAnsiTheme="minorHAnsi"/>
          <w:sz w:val="20"/>
          <w:szCs w:val="20"/>
          <w:lang w:val="en-US"/>
        </w:rPr>
        <w:t xml:space="preserve">, and </w:t>
      </w:r>
      <w:r w:rsidRPr="00CF6CCA">
        <w:rPr>
          <w:rFonts w:asciiTheme="minorHAnsi" w:eastAsia="Times New Roman" w:hAnsiTheme="minorHAnsi"/>
          <w:b/>
          <w:bCs/>
          <w:sz w:val="20"/>
          <w:szCs w:val="20"/>
          <w:lang w:val="en-US"/>
        </w:rPr>
        <w:t>Aurora</w:t>
      </w:r>
      <w:r w:rsidRPr="00CF6CCA">
        <w:rPr>
          <w:rFonts w:asciiTheme="minorHAnsi" w:eastAsia="Times New Roman" w:hAnsiTheme="minorHAnsi"/>
          <w:sz w:val="20"/>
          <w:szCs w:val="20"/>
          <w:lang w:val="en-US"/>
        </w:rPr>
        <w:t>.</w:t>
      </w:r>
    </w:p>
    <w:p w14:paraId="44290016" w14:textId="07A46D76" w:rsidR="00CF6CCA" w:rsidRPr="00CF6CCA" w:rsidRDefault="00CF6CCA" w:rsidP="00CF6CCA">
      <w:pPr>
        <w:pStyle w:val="ListParagraph"/>
        <w:numPr>
          <w:ilvl w:val="0"/>
          <w:numId w:val="37"/>
        </w:numPr>
        <w:spacing w:after="0"/>
        <w:rPr>
          <w:rFonts w:asciiTheme="minorHAnsi" w:eastAsia="Times New Roman" w:hAnsiTheme="minorHAnsi"/>
          <w:sz w:val="20"/>
          <w:szCs w:val="20"/>
          <w:lang w:val="en-US"/>
        </w:rPr>
      </w:pPr>
      <w:r w:rsidRPr="00CF6CCA">
        <w:rPr>
          <w:rFonts w:asciiTheme="minorHAnsi" w:eastAsia="Times New Roman" w:hAnsiTheme="minorHAnsi"/>
          <w:sz w:val="20"/>
          <w:szCs w:val="20"/>
          <w:lang w:val="en-US"/>
        </w:rPr>
        <w:t xml:space="preserve">Enabled secure data exchange via </w:t>
      </w:r>
      <w:r w:rsidRPr="00CF6CCA">
        <w:rPr>
          <w:rFonts w:asciiTheme="minorHAnsi" w:eastAsia="Times New Roman" w:hAnsiTheme="minorHAnsi"/>
          <w:b/>
          <w:bCs/>
          <w:sz w:val="20"/>
          <w:szCs w:val="20"/>
          <w:lang w:val="en-US"/>
        </w:rPr>
        <w:t>JSON</w:t>
      </w:r>
      <w:r w:rsidRPr="00CF6CCA">
        <w:rPr>
          <w:rFonts w:asciiTheme="minorHAnsi" w:eastAsia="Times New Roman" w:hAnsiTheme="minorHAnsi"/>
          <w:sz w:val="20"/>
          <w:szCs w:val="20"/>
          <w:lang w:val="en-US"/>
        </w:rPr>
        <w:t xml:space="preserve"> and </w:t>
      </w:r>
      <w:r w:rsidRPr="00CF6CCA">
        <w:rPr>
          <w:rFonts w:asciiTheme="minorHAnsi" w:eastAsia="Times New Roman" w:hAnsiTheme="minorHAnsi"/>
          <w:b/>
          <w:bCs/>
          <w:sz w:val="20"/>
          <w:szCs w:val="20"/>
          <w:lang w:val="en-US"/>
        </w:rPr>
        <w:t>XML (NCPDP format)</w:t>
      </w:r>
      <w:r w:rsidRPr="00CF6CCA">
        <w:rPr>
          <w:rFonts w:asciiTheme="minorHAnsi" w:eastAsia="Times New Roman" w:hAnsiTheme="minorHAnsi"/>
          <w:sz w:val="20"/>
          <w:szCs w:val="20"/>
          <w:lang w:val="en-US"/>
        </w:rPr>
        <w:t>, including custom serialization/deserialization and schema validation for compliance-heavy workflows.</w:t>
      </w:r>
    </w:p>
    <w:p w14:paraId="73F51B7D" w14:textId="2068EF64" w:rsidR="00CF6CCA" w:rsidRPr="00CF6CCA" w:rsidRDefault="00CF6CCA" w:rsidP="00CF6CCA">
      <w:pPr>
        <w:pStyle w:val="ListParagraph"/>
        <w:numPr>
          <w:ilvl w:val="0"/>
          <w:numId w:val="37"/>
        </w:numPr>
        <w:spacing w:after="0"/>
        <w:rPr>
          <w:rFonts w:asciiTheme="minorHAnsi" w:eastAsia="Times New Roman" w:hAnsiTheme="minorHAnsi"/>
          <w:sz w:val="20"/>
          <w:szCs w:val="20"/>
          <w:lang w:val="en-US"/>
        </w:rPr>
      </w:pPr>
      <w:r w:rsidRPr="00CF6CCA">
        <w:rPr>
          <w:rFonts w:asciiTheme="minorHAnsi" w:eastAsia="Times New Roman" w:hAnsiTheme="minorHAnsi"/>
          <w:sz w:val="20"/>
          <w:szCs w:val="20"/>
          <w:lang w:val="en-US"/>
        </w:rPr>
        <w:t xml:space="preserve">Built and integrated event-driven and asynchronous systems using </w:t>
      </w:r>
      <w:r w:rsidRPr="00CF6CCA">
        <w:rPr>
          <w:rFonts w:asciiTheme="minorHAnsi" w:eastAsia="Times New Roman" w:hAnsiTheme="minorHAnsi"/>
          <w:b/>
          <w:bCs/>
          <w:sz w:val="20"/>
          <w:szCs w:val="20"/>
          <w:lang w:val="en-US"/>
        </w:rPr>
        <w:t>Amazon SQS</w:t>
      </w:r>
      <w:r w:rsidRPr="00CF6CCA">
        <w:rPr>
          <w:rFonts w:asciiTheme="minorHAnsi" w:eastAsia="Times New Roman" w:hAnsiTheme="minorHAnsi"/>
          <w:sz w:val="20"/>
          <w:szCs w:val="20"/>
          <w:lang w:val="en-US"/>
        </w:rPr>
        <w:t xml:space="preserve">, </w:t>
      </w:r>
      <w:r w:rsidRPr="00CF6CCA">
        <w:rPr>
          <w:rFonts w:asciiTheme="minorHAnsi" w:eastAsia="Times New Roman" w:hAnsiTheme="minorHAnsi"/>
          <w:b/>
          <w:bCs/>
          <w:sz w:val="20"/>
          <w:szCs w:val="20"/>
          <w:lang w:val="en-US"/>
        </w:rPr>
        <w:t>Amazon SNS</w:t>
      </w:r>
      <w:r w:rsidRPr="00CF6CCA">
        <w:rPr>
          <w:rFonts w:asciiTheme="minorHAnsi" w:eastAsia="Times New Roman" w:hAnsiTheme="minorHAnsi"/>
          <w:sz w:val="20"/>
          <w:szCs w:val="20"/>
          <w:lang w:val="en-US"/>
        </w:rPr>
        <w:t xml:space="preserve">, and </w:t>
      </w:r>
      <w:r w:rsidRPr="00CF6CCA">
        <w:rPr>
          <w:rFonts w:asciiTheme="minorHAnsi" w:eastAsia="Times New Roman" w:hAnsiTheme="minorHAnsi"/>
          <w:b/>
          <w:bCs/>
          <w:sz w:val="20"/>
          <w:szCs w:val="20"/>
          <w:lang w:val="en-US"/>
        </w:rPr>
        <w:t>Apache Kafka</w:t>
      </w:r>
      <w:r w:rsidRPr="00CF6CCA">
        <w:rPr>
          <w:rFonts w:asciiTheme="minorHAnsi" w:eastAsia="Times New Roman" w:hAnsiTheme="minorHAnsi"/>
          <w:sz w:val="20"/>
          <w:szCs w:val="20"/>
          <w:lang w:val="en-US"/>
        </w:rPr>
        <w:t>, ensuring fault tolerance and decoupled process orchestration.</w:t>
      </w:r>
    </w:p>
    <w:p w14:paraId="1D2C7FE6" w14:textId="366F1AE2" w:rsidR="00CF6CCA" w:rsidRPr="00CF6CCA" w:rsidRDefault="00CF6CCA" w:rsidP="00CF6CCA">
      <w:pPr>
        <w:pStyle w:val="ListParagraph"/>
        <w:numPr>
          <w:ilvl w:val="0"/>
          <w:numId w:val="37"/>
        </w:numPr>
        <w:spacing w:after="0"/>
        <w:rPr>
          <w:rFonts w:asciiTheme="minorHAnsi" w:eastAsia="Times New Roman" w:hAnsiTheme="minorHAnsi"/>
          <w:sz w:val="20"/>
          <w:szCs w:val="20"/>
          <w:lang w:val="en-US"/>
        </w:rPr>
      </w:pPr>
      <w:r w:rsidRPr="00CF6CCA">
        <w:rPr>
          <w:rFonts w:asciiTheme="minorHAnsi" w:eastAsia="Times New Roman" w:hAnsiTheme="minorHAnsi"/>
          <w:sz w:val="20"/>
          <w:szCs w:val="20"/>
          <w:lang w:val="en-US"/>
        </w:rPr>
        <w:t xml:space="preserve">Developed and maintained </w:t>
      </w:r>
      <w:r w:rsidRPr="00CF6CCA">
        <w:rPr>
          <w:rFonts w:asciiTheme="minorHAnsi" w:eastAsia="Times New Roman" w:hAnsiTheme="minorHAnsi"/>
          <w:b/>
          <w:bCs/>
          <w:sz w:val="20"/>
          <w:szCs w:val="20"/>
          <w:lang w:val="en-US"/>
        </w:rPr>
        <w:t>GraphQL (Hot Chocolate)</w:t>
      </w:r>
      <w:r w:rsidRPr="00CF6CCA">
        <w:rPr>
          <w:rFonts w:asciiTheme="minorHAnsi" w:eastAsia="Times New Roman" w:hAnsiTheme="minorHAnsi"/>
          <w:sz w:val="20"/>
          <w:szCs w:val="20"/>
          <w:lang w:val="en-US"/>
        </w:rPr>
        <w:t xml:space="preserve"> endpoints for flexible dashboard queries, improving efficiency in </w:t>
      </w:r>
      <w:r w:rsidRPr="00CF6CCA">
        <w:rPr>
          <w:rFonts w:asciiTheme="minorHAnsi" w:eastAsia="Times New Roman" w:hAnsiTheme="minorHAnsi"/>
          <w:b/>
          <w:bCs/>
          <w:sz w:val="20"/>
          <w:szCs w:val="20"/>
          <w:lang w:val="en-US"/>
        </w:rPr>
        <w:t>React</w:t>
      </w:r>
      <w:r w:rsidRPr="00CF6CCA">
        <w:rPr>
          <w:rFonts w:asciiTheme="minorHAnsi" w:eastAsia="Times New Roman" w:hAnsiTheme="minorHAnsi"/>
          <w:sz w:val="20"/>
          <w:szCs w:val="20"/>
          <w:lang w:val="en-US"/>
        </w:rPr>
        <w:t xml:space="preserve"> data fetching for nested, permission-based records.</w:t>
      </w:r>
    </w:p>
    <w:p w14:paraId="4F336D33" w14:textId="3E3AFFD0" w:rsidR="00CF6CCA" w:rsidRPr="00CF6CCA" w:rsidRDefault="00CF6CCA" w:rsidP="00CF6CCA">
      <w:pPr>
        <w:pStyle w:val="ListParagraph"/>
        <w:numPr>
          <w:ilvl w:val="0"/>
          <w:numId w:val="37"/>
        </w:numPr>
        <w:spacing w:after="0"/>
        <w:rPr>
          <w:rFonts w:asciiTheme="minorHAnsi" w:eastAsia="Times New Roman" w:hAnsiTheme="minorHAnsi"/>
          <w:sz w:val="20"/>
          <w:szCs w:val="20"/>
          <w:lang w:val="en-US"/>
        </w:rPr>
      </w:pPr>
      <w:r w:rsidRPr="00CF6CCA">
        <w:rPr>
          <w:rFonts w:asciiTheme="minorHAnsi" w:eastAsia="Times New Roman" w:hAnsiTheme="minorHAnsi"/>
          <w:sz w:val="20"/>
          <w:szCs w:val="20"/>
          <w:lang w:val="en-US"/>
        </w:rPr>
        <w:t xml:space="preserve">Secured applications using </w:t>
      </w:r>
      <w:r w:rsidRPr="00CF6CCA">
        <w:rPr>
          <w:rFonts w:asciiTheme="minorHAnsi" w:eastAsia="Times New Roman" w:hAnsiTheme="minorHAnsi"/>
          <w:b/>
          <w:bCs/>
          <w:sz w:val="20"/>
          <w:szCs w:val="20"/>
          <w:lang w:val="en-US"/>
        </w:rPr>
        <w:t>AWS IAM</w:t>
      </w:r>
      <w:r w:rsidRPr="00CF6CCA">
        <w:rPr>
          <w:rFonts w:asciiTheme="minorHAnsi" w:eastAsia="Times New Roman" w:hAnsiTheme="minorHAnsi"/>
          <w:sz w:val="20"/>
          <w:szCs w:val="20"/>
          <w:lang w:val="en-US"/>
        </w:rPr>
        <w:t xml:space="preserve">, </w:t>
      </w:r>
      <w:r w:rsidRPr="00CF6CCA">
        <w:rPr>
          <w:rFonts w:asciiTheme="minorHAnsi" w:eastAsia="Times New Roman" w:hAnsiTheme="minorHAnsi"/>
          <w:b/>
          <w:bCs/>
          <w:sz w:val="20"/>
          <w:szCs w:val="20"/>
          <w:lang w:val="en-US"/>
        </w:rPr>
        <w:t>Amazon Cognito</w:t>
      </w:r>
      <w:r w:rsidRPr="00CF6CCA">
        <w:rPr>
          <w:rFonts w:asciiTheme="minorHAnsi" w:eastAsia="Times New Roman" w:hAnsiTheme="minorHAnsi"/>
          <w:sz w:val="20"/>
          <w:szCs w:val="20"/>
          <w:lang w:val="en-US"/>
        </w:rPr>
        <w:t xml:space="preserve">, </w:t>
      </w:r>
      <w:r w:rsidRPr="00CF6CCA">
        <w:rPr>
          <w:rFonts w:asciiTheme="minorHAnsi" w:eastAsia="Times New Roman" w:hAnsiTheme="minorHAnsi"/>
          <w:b/>
          <w:bCs/>
          <w:sz w:val="20"/>
          <w:szCs w:val="20"/>
          <w:lang w:val="en-US"/>
        </w:rPr>
        <w:t>AWS Secrets Manager</w:t>
      </w:r>
      <w:r w:rsidRPr="00CF6CCA">
        <w:rPr>
          <w:rFonts w:asciiTheme="minorHAnsi" w:eastAsia="Times New Roman" w:hAnsiTheme="minorHAnsi"/>
          <w:sz w:val="20"/>
          <w:szCs w:val="20"/>
          <w:lang w:val="en-US"/>
        </w:rPr>
        <w:t xml:space="preserve">, and </w:t>
      </w:r>
      <w:r w:rsidRPr="00CF6CCA">
        <w:rPr>
          <w:rFonts w:asciiTheme="minorHAnsi" w:eastAsia="Times New Roman" w:hAnsiTheme="minorHAnsi"/>
          <w:b/>
          <w:bCs/>
          <w:sz w:val="20"/>
          <w:szCs w:val="20"/>
          <w:lang w:val="en-US"/>
        </w:rPr>
        <w:t>API Gateway</w:t>
      </w:r>
      <w:r w:rsidRPr="00CF6CCA">
        <w:rPr>
          <w:rFonts w:asciiTheme="minorHAnsi" w:eastAsia="Times New Roman" w:hAnsiTheme="minorHAnsi"/>
          <w:sz w:val="20"/>
          <w:szCs w:val="20"/>
          <w:lang w:val="en-US"/>
        </w:rPr>
        <w:t xml:space="preserve">, applying </w:t>
      </w:r>
      <w:r w:rsidRPr="00CF6CCA">
        <w:rPr>
          <w:rFonts w:asciiTheme="minorHAnsi" w:eastAsia="Times New Roman" w:hAnsiTheme="minorHAnsi"/>
          <w:b/>
          <w:bCs/>
          <w:sz w:val="20"/>
          <w:szCs w:val="20"/>
          <w:lang w:val="en-US"/>
        </w:rPr>
        <w:t>RBAC</w:t>
      </w:r>
      <w:r w:rsidRPr="00CF6CCA">
        <w:rPr>
          <w:rFonts w:asciiTheme="minorHAnsi" w:eastAsia="Times New Roman" w:hAnsiTheme="minorHAnsi"/>
          <w:sz w:val="20"/>
          <w:szCs w:val="20"/>
          <w:lang w:val="en-US"/>
        </w:rPr>
        <w:t>, throttling, IP filtering, and encrypted secrets management.</w:t>
      </w:r>
    </w:p>
    <w:p w14:paraId="02F124C8" w14:textId="4025BAAD" w:rsidR="00CF6CCA" w:rsidRPr="00CF6CCA" w:rsidRDefault="00CF6CCA" w:rsidP="00CF6CCA">
      <w:pPr>
        <w:pStyle w:val="ListParagraph"/>
        <w:numPr>
          <w:ilvl w:val="0"/>
          <w:numId w:val="37"/>
        </w:numPr>
        <w:spacing w:after="0"/>
        <w:rPr>
          <w:rFonts w:asciiTheme="minorHAnsi" w:eastAsia="Times New Roman" w:hAnsiTheme="minorHAnsi"/>
          <w:sz w:val="20"/>
          <w:szCs w:val="20"/>
          <w:lang w:val="en-US"/>
        </w:rPr>
      </w:pPr>
      <w:r w:rsidRPr="00CF6CCA">
        <w:rPr>
          <w:rFonts w:asciiTheme="minorHAnsi" w:eastAsia="Times New Roman" w:hAnsiTheme="minorHAnsi"/>
          <w:sz w:val="20"/>
          <w:szCs w:val="20"/>
          <w:lang w:val="en-US"/>
        </w:rPr>
        <w:t xml:space="preserve">Automated deployments via </w:t>
      </w:r>
      <w:r w:rsidRPr="00CF6CCA">
        <w:rPr>
          <w:rFonts w:asciiTheme="minorHAnsi" w:eastAsia="Times New Roman" w:hAnsiTheme="minorHAnsi"/>
          <w:b/>
          <w:bCs/>
          <w:sz w:val="20"/>
          <w:szCs w:val="20"/>
          <w:lang w:val="en-US"/>
        </w:rPr>
        <w:t>AWS CodePipeline</w:t>
      </w:r>
      <w:r w:rsidRPr="00CF6CCA">
        <w:rPr>
          <w:rFonts w:asciiTheme="minorHAnsi" w:eastAsia="Times New Roman" w:hAnsiTheme="minorHAnsi"/>
          <w:sz w:val="20"/>
          <w:szCs w:val="20"/>
          <w:lang w:val="en-US"/>
        </w:rPr>
        <w:t xml:space="preserve"> and </w:t>
      </w:r>
      <w:r w:rsidRPr="00CF6CCA">
        <w:rPr>
          <w:rFonts w:asciiTheme="minorHAnsi" w:eastAsia="Times New Roman" w:hAnsiTheme="minorHAnsi"/>
          <w:b/>
          <w:bCs/>
          <w:sz w:val="20"/>
          <w:szCs w:val="20"/>
          <w:lang w:val="en-US"/>
        </w:rPr>
        <w:t>CodeBuild</w:t>
      </w:r>
      <w:r w:rsidRPr="00CF6CCA">
        <w:rPr>
          <w:rFonts w:asciiTheme="minorHAnsi" w:eastAsia="Times New Roman" w:hAnsiTheme="minorHAnsi"/>
          <w:sz w:val="20"/>
          <w:szCs w:val="20"/>
          <w:lang w:val="en-US"/>
        </w:rPr>
        <w:t xml:space="preserve">, integrating </w:t>
      </w:r>
      <w:r w:rsidRPr="00CF6CCA">
        <w:rPr>
          <w:rFonts w:asciiTheme="minorHAnsi" w:eastAsia="Times New Roman" w:hAnsiTheme="minorHAnsi"/>
          <w:b/>
          <w:bCs/>
          <w:sz w:val="20"/>
          <w:szCs w:val="20"/>
          <w:lang w:val="en-US"/>
        </w:rPr>
        <w:t>SonarQube</w:t>
      </w:r>
      <w:r w:rsidRPr="00CF6CCA">
        <w:rPr>
          <w:rFonts w:asciiTheme="minorHAnsi" w:eastAsia="Times New Roman" w:hAnsiTheme="minorHAnsi"/>
          <w:sz w:val="20"/>
          <w:szCs w:val="20"/>
          <w:lang w:val="en-US"/>
        </w:rPr>
        <w:t xml:space="preserve">, unit testing, and </w:t>
      </w:r>
      <w:r w:rsidRPr="00CF6CCA">
        <w:rPr>
          <w:rFonts w:asciiTheme="minorHAnsi" w:eastAsia="Times New Roman" w:hAnsiTheme="minorHAnsi"/>
          <w:b/>
          <w:bCs/>
          <w:sz w:val="20"/>
          <w:szCs w:val="20"/>
          <w:lang w:val="en-US"/>
        </w:rPr>
        <w:t>Helm-based</w:t>
      </w:r>
      <w:r w:rsidRPr="00CF6CCA">
        <w:rPr>
          <w:rFonts w:asciiTheme="minorHAnsi" w:eastAsia="Times New Roman" w:hAnsiTheme="minorHAnsi"/>
          <w:sz w:val="20"/>
          <w:szCs w:val="20"/>
          <w:lang w:val="en-US"/>
        </w:rPr>
        <w:t xml:space="preserve"> delivery to </w:t>
      </w:r>
      <w:r w:rsidRPr="00CF6CCA">
        <w:rPr>
          <w:rFonts w:asciiTheme="minorHAnsi" w:eastAsia="Times New Roman" w:hAnsiTheme="minorHAnsi"/>
          <w:b/>
          <w:bCs/>
          <w:sz w:val="20"/>
          <w:szCs w:val="20"/>
          <w:lang w:val="en-US"/>
        </w:rPr>
        <w:t>Amazon EKS</w:t>
      </w:r>
      <w:r w:rsidRPr="00CF6CCA">
        <w:rPr>
          <w:rFonts w:asciiTheme="minorHAnsi" w:eastAsia="Times New Roman" w:hAnsiTheme="minorHAnsi"/>
          <w:sz w:val="20"/>
          <w:szCs w:val="20"/>
          <w:lang w:val="en-US"/>
        </w:rPr>
        <w:t xml:space="preserve">, </w:t>
      </w:r>
      <w:r w:rsidRPr="00CF6CCA">
        <w:rPr>
          <w:rFonts w:asciiTheme="minorHAnsi" w:eastAsia="Times New Roman" w:hAnsiTheme="minorHAnsi"/>
          <w:b/>
          <w:bCs/>
          <w:sz w:val="20"/>
          <w:szCs w:val="20"/>
          <w:lang w:val="en-US"/>
        </w:rPr>
        <w:t>AWS App Runner</w:t>
      </w:r>
      <w:r w:rsidRPr="00CF6CCA">
        <w:rPr>
          <w:rFonts w:asciiTheme="minorHAnsi" w:eastAsia="Times New Roman" w:hAnsiTheme="minorHAnsi"/>
          <w:sz w:val="20"/>
          <w:szCs w:val="20"/>
          <w:lang w:val="en-US"/>
        </w:rPr>
        <w:t xml:space="preserve">, and </w:t>
      </w:r>
      <w:r w:rsidRPr="00CF6CCA">
        <w:rPr>
          <w:rFonts w:asciiTheme="minorHAnsi" w:eastAsia="Times New Roman" w:hAnsiTheme="minorHAnsi"/>
          <w:b/>
          <w:bCs/>
          <w:sz w:val="20"/>
          <w:szCs w:val="20"/>
          <w:lang w:val="en-US"/>
        </w:rPr>
        <w:t>IIS</w:t>
      </w:r>
      <w:r w:rsidRPr="00CF6CCA">
        <w:rPr>
          <w:rFonts w:asciiTheme="minorHAnsi" w:eastAsia="Times New Roman" w:hAnsiTheme="minorHAnsi"/>
          <w:sz w:val="20"/>
          <w:szCs w:val="20"/>
          <w:lang w:val="en-US"/>
        </w:rPr>
        <w:t>.</w:t>
      </w:r>
    </w:p>
    <w:p w14:paraId="781CCBAB" w14:textId="1B2A3036" w:rsidR="00CF6CCA" w:rsidRPr="00CF6CCA" w:rsidRDefault="00CF6CCA" w:rsidP="00CF6CCA">
      <w:pPr>
        <w:pStyle w:val="ListParagraph"/>
        <w:numPr>
          <w:ilvl w:val="0"/>
          <w:numId w:val="37"/>
        </w:numPr>
        <w:spacing w:after="0"/>
        <w:rPr>
          <w:rFonts w:asciiTheme="minorHAnsi" w:eastAsia="Times New Roman" w:hAnsiTheme="minorHAnsi"/>
          <w:sz w:val="20"/>
          <w:szCs w:val="20"/>
          <w:lang w:val="en-US"/>
        </w:rPr>
      </w:pPr>
      <w:r w:rsidRPr="00CF6CCA">
        <w:rPr>
          <w:rFonts w:asciiTheme="minorHAnsi" w:eastAsia="Times New Roman" w:hAnsiTheme="minorHAnsi"/>
          <w:sz w:val="20"/>
          <w:szCs w:val="20"/>
          <w:lang w:val="en-US"/>
        </w:rPr>
        <w:t xml:space="preserve">Built unit and integration tests using </w:t>
      </w:r>
      <w:r w:rsidRPr="00CF6CCA">
        <w:rPr>
          <w:rFonts w:asciiTheme="minorHAnsi" w:eastAsia="Times New Roman" w:hAnsiTheme="minorHAnsi"/>
          <w:b/>
          <w:bCs/>
          <w:sz w:val="20"/>
          <w:szCs w:val="20"/>
          <w:lang w:val="en-US"/>
        </w:rPr>
        <w:t>xUnit</w:t>
      </w:r>
      <w:r w:rsidRPr="00CF6CCA">
        <w:rPr>
          <w:rFonts w:asciiTheme="minorHAnsi" w:eastAsia="Times New Roman" w:hAnsiTheme="minorHAnsi"/>
          <w:sz w:val="20"/>
          <w:szCs w:val="20"/>
          <w:lang w:val="en-US"/>
        </w:rPr>
        <w:t xml:space="preserve">, </w:t>
      </w:r>
      <w:r w:rsidRPr="00CF6CCA">
        <w:rPr>
          <w:rFonts w:asciiTheme="minorHAnsi" w:eastAsia="Times New Roman" w:hAnsiTheme="minorHAnsi"/>
          <w:b/>
          <w:bCs/>
          <w:sz w:val="20"/>
          <w:szCs w:val="20"/>
          <w:lang w:val="en-US"/>
        </w:rPr>
        <w:t>NUnit</w:t>
      </w:r>
      <w:r w:rsidRPr="00CF6CCA">
        <w:rPr>
          <w:rFonts w:asciiTheme="minorHAnsi" w:eastAsia="Times New Roman" w:hAnsiTheme="minorHAnsi"/>
          <w:sz w:val="20"/>
          <w:szCs w:val="20"/>
          <w:lang w:val="en-US"/>
        </w:rPr>
        <w:t xml:space="preserve">, </w:t>
      </w:r>
      <w:r w:rsidRPr="00CF6CCA">
        <w:rPr>
          <w:rFonts w:asciiTheme="minorHAnsi" w:eastAsia="Times New Roman" w:hAnsiTheme="minorHAnsi"/>
          <w:b/>
          <w:bCs/>
          <w:sz w:val="20"/>
          <w:szCs w:val="20"/>
          <w:lang w:val="en-US"/>
        </w:rPr>
        <w:t>MSTest</w:t>
      </w:r>
      <w:r w:rsidRPr="00CF6CCA">
        <w:rPr>
          <w:rFonts w:asciiTheme="minorHAnsi" w:eastAsia="Times New Roman" w:hAnsiTheme="minorHAnsi"/>
          <w:sz w:val="20"/>
          <w:szCs w:val="20"/>
          <w:lang w:val="en-US"/>
        </w:rPr>
        <w:t xml:space="preserve">, </w:t>
      </w:r>
      <w:r w:rsidRPr="00CF6CCA">
        <w:rPr>
          <w:rFonts w:asciiTheme="minorHAnsi" w:eastAsia="Times New Roman" w:hAnsiTheme="minorHAnsi"/>
          <w:b/>
          <w:bCs/>
          <w:sz w:val="20"/>
          <w:szCs w:val="20"/>
          <w:lang w:val="en-US"/>
        </w:rPr>
        <w:t>Moq</w:t>
      </w:r>
      <w:r w:rsidRPr="00CF6CCA">
        <w:rPr>
          <w:rFonts w:asciiTheme="minorHAnsi" w:eastAsia="Times New Roman" w:hAnsiTheme="minorHAnsi"/>
          <w:sz w:val="20"/>
          <w:szCs w:val="20"/>
          <w:lang w:val="en-US"/>
        </w:rPr>
        <w:t xml:space="preserve">, with in-memory </w:t>
      </w:r>
      <w:r w:rsidRPr="00CF6CCA">
        <w:rPr>
          <w:rFonts w:asciiTheme="minorHAnsi" w:eastAsia="Times New Roman" w:hAnsiTheme="minorHAnsi"/>
          <w:b/>
          <w:bCs/>
          <w:sz w:val="20"/>
          <w:szCs w:val="20"/>
          <w:lang w:val="en-US"/>
        </w:rPr>
        <w:t>DbContexts</w:t>
      </w:r>
      <w:r w:rsidRPr="00CF6CCA">
        <w:rPr>
          <w:rFonts w:asciiTheme="minorHAnsi" w:eastAsia="Times New Roman" w:hAnsiTheme="minorHAnsi"/>
          <w:sz w:val="20"/>
          <w:szCs w:val="20"/>
          <w:lang w:val="en-US"/>
        </w:rPr>
        <w:t xml:space="preserve"> and service mocking to validate </w:t>
      </w:r>
      <w:r w:rsidRPr="00CF6CCA">
        <w:rPr>
          <w:rFonts w:asciiTheme="minorHAnsi" w:eastAsia="Times New Roman" w:hAnsiTheme="minorHAnsi"/>
          <w:b/>
          <w:bCs/>
          <w:sz w:val="20"/>
          <w:szCs w:val="20"/>
          <w:lang w:val="en-US"/>
        </w:rPr>
        <w:t>.NET</w:t>
      </w:r>
      <w:r w:rsidRPr="00CF6CCA">
        <w:rPr>
          <w:rFonts w:asciiTheme="minorHAnsi" w:eastAsia="Times New Roman" w:hAnsiTheme="minorHAnsi"/>
          <w:sz w:val="20"/>
          <w:szCs w:val="20"/>
          <w:lang w:val="en-US"/>
        </w:rPr>
        <w:t xml:space="preserve"> backend logic under edge conditions.</w:t>
      </w:r>
    </w:p>
    <w:p w14:paraId="03BE561D" w14:textId="0132BA8A" w:rsidR="00CF6CCA" w:rsidRPr="00CF6CCA" w:rsidRDefault="00CF6CCA" w:rsidP="00CF6CCA">
      <w:pPr>
        <w:pStyle w:val="ListParagraph"/>
        <w:numPr>
          <w:ilvl w:val="0"/>
          <w:numId w:val="37"/>
        </w:numPr>
        <w:spacing w:after="0"/>
        <w:rPr>
          <w:rFonts w:asciiTheme="minorHAnsi" w:eastAsia="Times New Roman" w:hAnsiTheme="minorHAnsi"/>
          <w:sz w:val="20"/>
          <w:szCs w:val="20"/>
          <w:lang w:val="en-US"/>
        </w:rPr>
      </w:pPr>
      <w:r w:rsidRPr="00CF6CCA">
        <w:rPr>
          <w:rFonts w:asciiTheme="minorHAnsi" w:eastAsia="Times New Roman" w:hAnsiTheme="minorHAnsi"/>
          <w:sz w:val="20"/>
          <w:szCs w:val="20"/>
          <w:lang w:val="en-US"/>
        </w:rPr>
        <w:t xml:space="preserve">Developed </w:t>
      </w:r>
      <w:r w:rsidRPr="00CF6CCA">
        <w:rPr>
          <w:rFonts w:asciiTheme="minorHAnsi" w:eastAsia="Times New Roman" w:hAnsiTheme="minorHAnsi"/>
          <w:b/>
          <w:bCs/>
          <w:sz w:val="20"/>
          <w:szCs w:val="20"/>
          <w:lang w:val="en-US"/>
        </w:rPr>
        <w:t>UI</w:t>
      </w:r>
      <w:r w:rsidRPr="00CF6CCA">
        <w:rPr>
          <w:rFonts w:asciiTheme="minorHAnsi" w:eastAsia="Times New Roman" w:hAnsiTheme="minorHAnsi"/>
          <w:sz w:val="20"/>
          <w:szCs w:val="20"/>
          <w:lang w:val="en-US"/>
        </w:rPr>
        <w:t xml:space="preserve"> and </w:t>
      </w:r>
      <w:r w:rsidRPr="00CF6CCA">
        <w:rPr>
          <w:rFonts w:asciiTheme="minorHAnsi" w:eastAsia="Times New Roman" w:hAnsiTheme="minorHAnsi"/>
          <w:b/>
          <w:bCs/>
          <w:sz w:val="20"/>
          <w:szCs w:val="20"/>
          <w:lang w:val="en-US"/>
        </w:rPr>
        <w:t>E2E</w:t>
      </w:r>
      <w:r w:rsidRPr="00CF6CCA">
        <w:rPr>
          <w:rFonts w:asciiTheme="minorHAnsi" w:eastAsia="Times New Roman" w:hAnsiTheme="minorHAnsi"/>
          <w:sz w:val="20"/>
          <w:szCs w:val="20"/>
          <w:lang w:val="en-US"/>
        </w:rPr>
        <w:t xml:space="preserve"> test suites using </w:t>
      </w:r>
      <w:r w:rsidRPr="00CF6CCA">
        <w:rPr>
          <w:rFonts w:asciiTheme="minorHAnsi" w:eastAsia="Times New Roman" w:hAnsiTheme="minorHAnsi"/>
          <w:b/>
          <w:bCs/>
          <w:sz w:val="20"/>
          <w:szCs w:val="20"/>
          <w:lang w:val="en-US"/>
        </w:rPr>
        <w:t>Jest</w:t>
      </w:r>
      <w:r w:rsidRPr="00CF6CCA">
        <w:rPr>
          <w:rFonts w:asciiTheme="minorHAnsi" w:eastAsia="Times New Roman" w:hAnsiTheme="minorHAnsi"/>
          <w:sz w:val="20"/>
          <w:szCs w:val="20"/>
          <w:lang w:val="en-US"/>
        </w:rPr>
        <w:t xml:space="preserve">, </w:t>
      </w:r>
      <w:r w:rsidRPr="00CF6CCA">
        <w:rPr>
          <w:rFonts w:asciiTheme="minorHAnsi" w:eastAsia="Times New Roman" w:hAnsiTheme="minorHAnsi"/>
          <w:b/>
          <w:bCs/>
          <w:sz w:val="20"/>
          <w:szCs w:val="20"/>
          <w:lang w:val="en-US"/>
        </w:rPr>
        <w:t>React Testing Library</w:t>
      </w:r>
      <w:r w:rsidRPr="00CF6CCA">
        <w:rPr>
          <w:rFonts w:asciiTheme="minorHAnsi" w:eastAsia="Times New Roman" w:hAnsiTheme="minorHAnsi"/>
          <w:sz w:val="20"/>
          <w:szCs w:val="20"/>
          <w:lang w:val="en-US"/>
        </w:rPr>
        <w:t xml:space="preserve">, </w:t>
      </w:r>
      <w:r w:rsidRPr="00CF6CCA">
        <w:rPr>
          <w:rFonts w:asciiTheme="minorHAnsi" w:eastAsia="Times New Roman" w:hAnsiTheme="minorHAnsi"/>
          <w:b/>
          <w:bCs/>
          <w:sz w:val="20"/>
          <w:szCs w:val="20"/>
          <w:lang w:val="en-US"/>
        </w:rPr>
        <w:t>Karma</w:t>
      </w:r>
      <w:r w:rsidRPr="00CF6CCA">
        <w:rPr>
          <w:rFonts w:asciiTheme="minorHAnsi" w:eastAsia="Times New Roman" w:hAnsiTheme="minorHAnsi"/>
          <w:sz w:val="20"/>
          <w:szCs w:val="20"/>
          <w:lang w:val="en-US"/>
        </w:rPr>
        <w:t xml:space="preserve">, </w:t>
      </w:r>
      <w:r w:rsidRPr="00CF6CCA">
        <w:rPr>
          <w:rFonts w:asciiTheme="minorHAnsi" w:eastAsia="Times New Roman" w:hAnsiTheme="minorHAnsi"/>
          <w:b/>
          <w:bCs/>
          <w:sz w:val="20"/>
          <w:szCs w:val="20"/>
          <w:lang w:val="en-US"/>
        </w:rPr>
        <w:t>Jasmine</w:t>
      </w:r>
      <w:r w:rsidRPr="00CF6CCA">
        <w:rPr>
          <w:rFonts w:asciiTheme="minorHAnsi" w:eastAsia="Times New Roman" w:hAnsiTheme="minorHAnsi"/>
          <w:sz w:val="20"/>
          <w:szCs w:val="20"/>
          <w:lang w:val="en-US"/>
        </w:rPr>
        <w:t xml:space="preserve">, and </w:t>
      </w:r>
      <w:r w:rsidRPr="00CF6CCA">
        <w:rPr>
          <w:rFonts w:asciiTheme="minorHAnsi" w:eastAsia="Times New Roman" w:hAnsiTheme="minorHAnsi"/>
          <w:b/>
          <w:bCs/>
          <w:sz w:val="20"/>
          <w:szCs w:val="20"/>
          <w:lang w:val="en-US"/>
        </w:rPr>
        <w:t>Cypress</w:t>
      </w:r>
      <w:r w:rsidRPr="00CF6CCA">
        <w:rPr>
          <w:rFonts w:asciiTheme="minorHAnsi" w:eastAsia="Times New Roman" w:hAnsiTheme="minorHAnsi"/>
          <w:sz w:val="20"/>
          <w:szCs w:val="20"/>
          <w:lang w:val="en-US"/>
        </w:rPr>
        <w:t>, ensuring state consistency and accessibility across dynamic forms.</w:t>
      </w:r>
    </w:p>
    <w:p w14:paraId="37FA4BCF" w14:textId="42BF11E1" w:rsidR="00CF6CCA" w:rsidRPr="00CF6CCA" w:rsidRDefault="00CF6CCA" w:rsidP="00CF6CCA">
      <w:pPr>
        <w:pStyle w:val="ListParagraph"/>
        <w:numPr>
          <w:ilvl w:val="0"/>
          <w:numId w:val="37"/>
        </w:numPr>
        <w:spacing w:after="0"/>
        <w:rPr>
          <w:rFonts w:asciiTheme="minorHAnsi" w:eastAsia="Times New Roman" w:hAnsiTheme="minorHAnsi"/>
          <w:sz w:val="20"/>
          <w:szCs w:val="20"/>
          <w:lang w:val="en-US"/>
        </w:rPr>
      </w:pPr>
      <w:r w:rsidRPr="00CF6CCA">
        <w:rPr>
          <w:rFonts w:asciiTheme="minorHAnsi" w:eastAsia="Times New Roman" w:hAnsiTheme="minorHAnsi"/>
          <w:sz w:val="20"/>
          <w:szCs w:val="20"/>
          <w:lang w:val="en-US"/>
        </w:rPr>
        <w:t xml:space="preserve">Deployed and monitored cloud-native systems using </w:t>
      </w:r>
      <w:r w:rsidRPr="00CF6CCA">
        <w:rPr>
          <w:rFonts w:asciiTheme="minorHAnsi" w:eastAsia="Times New Roman" w:hAnsiTheme="minorHAnsi"/>
          <w:b/>
          <w:bCs/>
          <w:sz w:val="20"/>
          <w:szCs w:val="20"/>
          <w:lang w:val="en-US"/>
        </w:rPr>
        <w:t>AWS (EKS, App Runner, DynamoDB, Amazon CloudWatch)</w:t>
      </w:r>
      <w:r w:rsidRPr="00CF6CCA">
        <w:rPr>
          <w:rFonts w:asciiTheme="minorHAnsi" w:eastAsia="Times New Roman" w:hAnsiTheme="minorHAnsi"/>
          <w:sz w:val="20"/>
          <w:szCs w:val="20"/>
          <w:lang w:val="en-US"/>
        </w:rPr>
        <w:t xml:space="preserve"> and </w:t>
      </w:r>
      <w:r w:rsidRPr="00CF6CCA">
        <w:rPr>
          <w:rFonts w:asciiTheme="minorHAnsi" w:eastAsia="Times New Roman" w:hAnsiTheme="minorHAnsi"/>
          <w:b/>
          <w:bCs/>
          <w:sz w:val="20"/>
          <w:szCs w:val="20"/>
          <w:lang w:val="en-US"/>
        </w:rPr>
        <w:t>S3</w:t>
      </w:r>
      <w:r w:rsidRPr="00CF6CCA">
        <w:rPr>
          <w:rFonts w:asciiTheme="minorHAnsi" w:eastAsia="Times New Roman" w:hAnsiTheme="minorHAnsi"/>
          <w:sz w:val="20"/>
          <w:szCs w:val="20"/>
          <w:lang w:val="en-US"/>
        </w:rPr>
        <w:t>, ensuring uptime and resilience in production environments.</w:t>
      </w:r>
    </w:p>
    <w:p w14:paraId="183B23A9" w14:textId="4918C7A9" w:rsidR="00CF6CCA" w:rsidRPr="00CF6CCA" w:rsidRDefault="00CF6CCA" w:rsidP="00CF6CCA">
      <w:pPr>
        <w:pStyle w:val="ListParagraph"/>
        <w:numPr>
          <w:ilvl w:val="0"/>
          <w:numId w:val="37"/>
        </w:numPr>
        <w:spacing w:after="0"/>
        <w:rPr>
          <w:rFonts w:asciiTheme="minorHAnsi" w:eastAsia="Times New Roman" w:hAnsiTheme="minorHAnsi"/>
          <w:sz w:val="20"/>
          <w:szCs w:val="20"/>
          <w:lang w:val="en-US"/>
        </w:rPr>
      </w:pPr>
      <w:r w:rsidRPr="00CF6CCA">
        <w:rPr>
          <w:rFonts w:asciiTheme="minorHAnsi" w:eastAsia="Times New Roman" w:hAnsiTheme="minorHAnsi"/>
          <w:sz w:val="20"/>
          <w:szCs w:val="20"/>
          <w:lang w:val="en-US"/>
        </w:rPr>
        <w:t xml:space="preserve">Proficient in </w:t>
      </w:r>
      <w:r w:rsidRPr="00CF6CCA">
        <w:rPr>
          <w:rFonts w:asciiTheme="minorHAnsi" w:eastAsia="Times New Roman" w:hAnsiTheme="minorHAnsi"/>
          <w:b/>
          <w:bCs/>
          <w:sz w:val="20"/>
          <w:szCs w:val="20"/>
          <w:lang w:val="en-US"/>
        </w:rPr>
        <w:t>Docker</w:t>
      </w:r>
      <w:r w:rsidRPr="00CF6CCA">
        <w:rPr>
          <w:rFonts w:asciiTheme="minorHAnsi" w:eastAsia="Times New Roman" w:hAnsiTheme="minorHAnsi"/>
          <w:sz w:val="20"/>
          <w:szCs w:val="20"/>
          <w:lang w:val="en-US"/>
        </w:rPr>
        <w:t xml:space="preserve">, </w:t>
      </w:r>
      <w:r w:rsidRPr="00CF6CCA">
        <w:rPr>
          <w:rFonts w:asciiTheme="minorHAnsi" w:eastAsia="Times New Roman" w:hAnsiTheme="minorHAnsi"/>
          <w:b/>
          <w:bCs/>
          <w:sz w:val="20"/>
          <w:szCs w:val="20"/>
          <w:lang w:val="en-US"/>
        </w:rPr>
        <w:t>Kubernetes (EKS)</w:t>
      </w:r>
      <w:r w:rsidRPr="00CF6CCA">
        <w:rPr>
          <w:rFonts w:asciiTheme="minorHAnsi" w:eastAsia="Times New Roman" w:hAnsiTheme="minorHAnsi"/>
          <w:sz w:val="20"/>
          <w:szCs w:val="20"/>
          <w:lang w:val="en-US"/>
        </w:rPr>
        <w:t xml:space="preserve">, </w:t>
      </w:r>
      <w:r w:rsidRPr="00CF6CCA">
        <w:rPr>
          <w:rFonts w:asciiTheme="minorHAnsi" w:eastAsia="Times New Roman" w:hAnsiTheme="minorHAnsi"/>
          <w:b/>
          <w:bCs/>
          <w:sz w:val="20"/>
          <w:szCs w:val="20"/>
          <w:lang w:val="en-US"/>
        </w:rPr>
        <w:t>Helm</w:t>
      </w:r>
      <w:r w:rsidRPr="00CF6CCA">
        <w:rPr>
          <w:rFonts w:asciiTheme="minorHAnsi" w:eastAsia="Times New Roman" w:hAnsiTheme="minorHAnsi"/>
          <w:sz w:val="20"/>
          <w:szCs w:val="20"/>
          <w:lang w:val="en-US"/>
        </w:rPr>
        <w:t xml:space="preserve">, and </w:t>
      </w:r>
      <w:r w:rsidRPr="00CF6CCA">
        <w:rPr>
          <w:rFonts w:asciiTheme="minorHAnsi" w:eastAsia="Times New Roman" w:hAnsiTheme="minorHAnsi"/>
          <w:b/>
          <w:bCs/>
          <w:sz w:val="20"/>
          <w:szCs w:val="20"/>
          <w:lang w:val="en-US"/>
        </w:rPr>
        <w:t>Docker Compose</w:t>
      </w:r>
      <w:r w:rsidRPr="00CF6CCA">
        <w:rPr>
          <w:rFonts w:asciiTheme="minorHAnsi" w:eastAsia="Times New Roman" w:hAnsiTheme="minorHAnsi"/>
          <w:sz w:val="20"/>
          <w:szCs w:val="20"/>
          <w:lang w:val="en-US"/>
        </w:rPr>
        <w:t xml:space="preserve">, containerizing microservices and UI apps with proper health probes and </w:t>
      </w:r>
      <w:r w:rsidRPr="00CF6CCA">
        <w:rPr>
          <w:rFonts w:asciiTheme="minorHAnsi" w:eastAsia="Times New Roman" w:hAnsiTheme="minorHAnsi"/>
          <w:b/>
          <w:bCs/>
          <w:sz w:val="20"/>
          <w:szCs w:val="20"/>
          <w:lang w:val="en-US"/>
        </w:rPr>
        <w:t>Helm</w:t>
      </w:r>
      <w:r w:rsidRPr="00CF6CCA">
        <w:rPr>
          <w:rFonts w:asciiTheme="minorHAnsi" w:eastAsia="Times New Roman" w:hAnsiTheme="minorHAnsi"/>
          <w:sz w:val="20"/>
          <w:szCs w:val="20"/>
          <w:lang w:val="en-US"/>
        </w:rPr>
        <w:t xml:space="preserve"> chart-based orchestration.</w:t>
      </w:r>
    </w:p>
    <w:p w14:paraId="2FD3CD9B" w14:textId="415DE132" w:rsidR="00CF6CCA" w:rsidRPr="00CF6CCA" w:rsidRDefault="00CF6CCA" w:rsidP="00CF6CCA">
      <w:pPr>
        <w:pStyle w:val="ListParagraph"/>
        <w:numPr>
          <w:ilvl w:val="0"/>
          <w:numId w:val="37"/>
        </w:numPr>
        <w:spacing w:after="0"/>
        <w:rPr>
          <w:rFonts w:asciiTheme="minorHAnsi" w:eastAsia="Times New Roman" w:hAnsiTheme="minorHAnsi"/>
          <w:sz w:val="20"/>
          <w:szCs w:val="20"/>
          <w:lang w:val="en-US"/>
        </w:rPr>
      </w:pPr>
      <w:r w:rsidRPr="00CF6CCA">
        <w:rPr>
          <w:rFonts w:asciiTheme="minorHAnsi" w:eastAsia="Times New Roman" w:hAnsiTheme="minorHAnsi"/>
          <w:sz w:val="20"/>
          <w:szCs w:val="20"/>
          <w:lang w:val="en-US"/>
        </w:rPr>
        <w:t xml:space="preserve">Designed scalable and normalized database schemas, stored procedures, </w:t>
      </w:r>
      <w:r w:rsidRPr="00CF6CCA">
        <w:rPr>
          <w:rFonts w:asciiTheme="minorHAnsi" w:eastAsia="Times New Roman" w:hAnsiTheme="minorHAnsi"/>
          <w:b/>
          <w:bCs/>
          <w:sz w:val="20"/>
          <w:szCs w:val="20"/>
          <w:lang w:val="en-US"/>
        </w:rPr>
        <w:t>UDFs</w:t>
      </w:r>
      <w:r w:rsidRPr="00CF6CCA">
        <w:rPr>
          <w:rFonts w:asciiTheme="minorHAnsi" w:eastAsia="Times New Roman" w:hAnsiTheme="minorHAnsi"/>
          <w:sz w:val="20"/>
          <w:szCs w:val="20"/>
          <w:lang w:val="en-US"/>
        </w:rPr>
        <w:t>, and triggers for critical modules in banking (</w:t>
      </w:r>
      <w:r w:rsidRPr="00CF6CCA">
        <w:rPr>
          <w:rFonts w:asciiTheme="minorHAnsi" w:eastAsia="Times New Roman" w:hAnsiTheme="minorHAnsi"/>
          <w:b/>
          <w:bCs/>
          <w:sz w:val="20"/>
          <w:szCs w:val="20"/>
          <w:lang w:val="en-US"/>
        </w:rPr>
        <w:t>KYC, AML</w:t>
      </w:r>
      <w:r w:rsidRPr="00CF6CCA">
        <w:rPr>
          <w:rFonts w:asciiTheme="minorHAnsi" w:eastAsia="Times New Roman" w:hAnsiTheme="minorHAnsi"/>
          <w:sz w:val="20"/>
          <w:szCs w:val="20"/>
          <w:lang w:val="en-US"/>
        </w:rPr>
        <w:t>), healthcare (</w:t>
      </w:r>
      <w:r w:rsidRPr="00CF6CCA">
        <w:rPr>
          <w:rFonts w:asciiTheme="minorHAnsi" w:eastAsia="Times New Roman" w:hAnsiTheme="minorHAnsi"/>
          <w:b/>
          <w:bCs/>
          <w:sz w:val="20"/>
          <w:szCs w:val="20"/>
          <w:lang w:val="en-US"/>
        </w:rPr>
        <w:t>HIPAA</w:t>
      </w:r>
      <w:r w:rsidRPr="00CF6CCA">
        <w:rPr>
          <w:rFonts w:asciiTheme="minorHAnsi" w:eastAsia="Times New Roman" w:hAnsiTheme="minorHAnsi"/>
          <w:sz w:val="20"/>
          <w:szCs w:val="20"/>
          <w:lang w:val="en-US"/>
        </w:rPr>
        <w:t>), and insurance domains.</w:t>
      </w:r>
    </w:p>
    <w:p w14:paraId="6B838A86" w14:textId="53DEFDC4" w:rsidR="00CF6CCA" w:rsidRPr="00CF6CCA" w:rsidRDefault="00CF6CCA" w:rsidP="00CF6CCA">
      <w:pPr>
        <w:pStyle w:val="ListParagraph"/>
        <w:numPr>
          <w:ilvl w:val="0"/>
          <w:numId w:val="37"/>
        </w:numPr>
        <w:spacing w:after="0"/>
        <w:rPr>
          <w:rFonts w:asciiTheme="minorHAnsi" w:eastAsia="Times New Roman" w:hAnsiTheme="minorHAnsi"/>
          <w:sz w:val="20"/>
          <w:szCs w:val="20"/>
          <w:lang w:val="en-US"/>
        </w:rPr>
      </w:pPr>
      <w:r w:rsidRPr="00CF6CCA">
        <w:rPr>
          <w:rFonts w:asciiTheme="minorHAnsi" w:eastAsia="Times New Roman" w:hAnsiTheme="minorHAnsi"/>
          <w:sz w:val="20"/>
          <w:szCs w:val="20"/>
          <w:lang w:val="en-US"/>
        </w:rPr>
        <w:t xml:space="preserve">Maintained source control and collaborative workflows using </w:t>
      </w:r>
      <w:r w:rsidRPr="00CF6CCA">
        <w:rPr>
          <w:rFonts w:asciiTheme="minorHAnsi" w:eastAsia="Times New Roman" w:hAnsiTheme="minorHAnsi"/>
          <w:b/>
          <w:bCs/>
          <w:sz w:val="20"/>
          <w:szCs w:val="20"/>
          <w:lang w:val="en-US"/>
        </w:rPr>
        <w:t>Git</w:t>
      </w:r>
      <w:r w:rsidRPr="00CF6CCA">
        <w:rPr>
          <w:rFonts w:asciiTheme="minorHAnsi" w:eastAsia="Times New Roman" w:hAnsiTheme="minorHAnsi"/>
          <w:sz w:val="20"/>
          <w:szCs w:val="20"/>
          <w:lang w:val="en-US"/>
        </w:rPr>
        <w:t xml:space="preserve">, </w:t>
      </w:r>
      <w:r w:rsidRPr="00CF6CCA">
        <w:rPr>
          <w:rFonts w:asciiTheme="minorHAnsi" w:eastAsia="Times New Roman" w:hAnsiTheme="minorHAnsi"/>
          <w:b/>
          <w:bCs/>
          <w:sz w:val="20"/>
          <w:szCs w:val="20"/>
          <w:lang w:val="en-US"/>
        </w:rPr>
        <w:t>GitHub</w:t>
      </w:r>
      <w:r w:rsidRPr="00CF6CCA">
        <w:rPr>
          <w:rFonts w:asciiTheme="minorHAnsi" w:eastAsia="Times New Roman" w:hAnsiTheme="minorHAnsi"/>
          <w:sz w:val="20"/>
          <w:szCs w:val="20"/>
          <w:lang w:val="en-US"/>
        </w:rPr>
        <w:t xml:space="preserve">, </w:t>
      </w:r>
      <w:r w:rsidRPr="00CF6CCA">
        <w:rPr>
          <w:rFonts w:asciiTheme="minorHAnsi" w:eastAsia="Times New Roman" w:hAnsiTheme="minorHAnsi"/>
          <w:b/>
          <w:bCs/>
          <w:sz w:val="20"/>
          <w:szCs w:val="20"/>
          <w:lang w:val="en-US"/>
        </w:rPr>
        <w:t>AWS CodeCommit</w:t>
      </w:r>
      <w:r w:rsidRPr="00CF6CCA">
        <w:rPr>
          <w:rFonts w:asciiTheme="minorHAnsi" w:eastAsia="Times New Roman" w:hAnsiTheme="minorHAnsi"/>
          <w:sz w:val="20"/>
          <w:szCs w:val="20"/>
          <w:lang w:val="en-US"/>
        </w:rPr>
        <w:t xml:space="preserve">, and </w:t>
      </w:r>
      <w:r w:rsidRPr="00CF6CCA">
        <w:rPr>
          <w:rFonts w:asciiTheme="minorHAnsi" w:eastAsia="Times New Roman" w:hAnsiTheme="minorHAnsi"/>
          <w:b/>
          <w:bCs/>
          <w:sz w:val="20"/>
          <w:szCs w:val="20"/>
          <w:lang w:val="en-US"/>
        </w:rPr>
        <w:t>GitFlow</w:t>
      </w:r>
      <w:r w:rsidRPr="00CF6CCA">
        <w:rPr>
          <w:rFonts w:asciiTheme="minorHAnsi" w:eastAsia="Times New Roman" w:hAnsiTheme="minorHAnsi"/>
          <w:sz w:val="20"/>
          <w:szCs w:val="20"/>
          <w:lang w:val="en-US"/>
        </w:rPr>
        <w:t xml:space="preserve"> branching strategy with </w:t>
      </w:r>
      <w:r w:rsidRPr="00CF6CCA">
        <w:rPr>
          <w:rFonts w:asciiTheme="minorHAnsi" w:eastAsia="Times New Roman" w:hAnsiTheme="minorHAnsi"/>
          <w:b/>
          <w:bCs/>
          <w:sz w:val="20"/>
          <w:szCs w:val="20"/>
          <w:lang w:val="en-US"/>
        </w:rPr>
        <w:t>PR</w:t>
      </w:r>
      <w:r w:rsidRPr="00CF6CCA">
        <w:rPr>
          <w:rFonts w:asciiTheme="minorHAnsi" w:eastAsia="Times New Roman" w:hAnsiTheme="minorHAnsi"/>
          <w:sz w:val="20"/>
          <w:szCs w:val="20"/>
          <w:lang w:val="en-US"/>
        </w:rPr>
        <w:t xml:space="preserve"> validation, reviews, and policy enforcement.</w:t>
      </w:r>
    </w:p>
    <w:p w14:paraId="30662101" w14:textId="583E9EE7" w:rsidR="00CF6CCA" w:rsidRPr="00CF6CCA" w:rsidRDefault="00CF6CCA" w:rsidP="00CF6CCA">
      <w:pPr>
        <w:pStyle w:val="ListParagraph"/>
        <w:numPr>
          <w:ilvl w:val="0"/>
          <w:numId w:val="37"/>
        </w:numPr>
        <w:spacing w:after="0"/>
        <w:rPr>
          <w:rFonts w:asciiTheme="minorHAnsi" w:eastAsia="Times New Roman" w:hAnsiTheme="minorHAnsi"/>
          <w:sz w:val="20"/>
          <w:szCs w:val="20"/>
          <w:lang w:val="en-US"/>
        </w:rPr>
      </w:pPr>
      <w:r w:rsidRPr="00CF6CCA">
        <w:rPr>
          <w:rFonts w:asciiTheme="minorHAnsi" w:eastAsia="Times New Roman" w:hAnsiTheme="minorHAnsi"/>
          <w:sz w:val="20"/>
          <w:szCs w:val="20"/>
          <w:lang w:val="en-US"/>
        </w:rPr>
        <w:t xml:space="preserve">Integrated legacy systems using </w:t>
      </w:r>
      <w:r w:rsidRPr="00CF6CCA">
        <w:rPr>
          <w:rFonts w:asciiTheme="minorHAnsi" w:eastAsia="Times New Roman" w:hAnsiTheme="minorHAnsi"/>
          <w:b/>
          <w:bCs/>
          <w:sz w:val="20"/>
          <w:szCs w:val="20"/>
          <w:lang w:val="en-US"/>
        </w:rPr>
        <w:t>SOAP (SOAP UI)</w:t>
      </w:r>
      <w:r w:rsidRPr="00CF6CCA">
        <w:rPr>
          <w:rFonts w:asciiTheme="minorHAnsi" w:eastAsia="Times New Roman" w:hAnsiTheme="minorHAnsi"/>
          <w:sz w:val="20"/>
          <w:szCs w:val="20"/>
          <w:lang w:val="en-US"/>
        </w:rPr>
        <w:t xml:space="preserve">, </w:t>
      </w:r>
      <w:r w:rsidRPr="00CF6CCA">
        <w:rPr>
          <w:rFonts w:asciiTheme="minorHAnsi" w:eastAsia="Times New Roman" w:hAnsiTheme="minorHAnsi"/>
          <w:b/>
          <w:bCs/>
          <w:sz w:val="20"/>
          <w:szCs w:val="20"/>
          <w:lang w:val="en-US"/>
        </w:rPr>
        <w:t>XML</w:t>
      </w:r>
      <w:r w:rsidRPr="00CF6CCA">
        <w:rPr>
          <w:rFonts w:asciiTheme="minorHAnsi" w:eastAsia="Times New Roman" w:hAnsiTheme="minorHAnsi"/>
          <w:sz w:val="20"/>
          <w:szCs w:val="20"/>
          <w:lang w:val="en-US"/>
        </w:rPr>
        <w:t xml:space="preserve"> protocols, and refactored them into modern </w:t>
      </w:r>
      <w:r w:rsidRPr="00CF6CCA">
        <w:rPr>
          <w:rFonts w:asciiTheme="minorHAnsi" w:eastAsia="Times New Roman" w:hAnsiTheme="minorHAnsi"/>
          <w:b/>
          <w:bCs/>
          <w:sz w:val="20"/>
          <w:szCs w:val="20"/>
          <w:lang w:val="en-US"/>
        </w:rPr>
        <w:t>RESTful</w:t>
      </w:r>
      <w:r w:rsidRPr="00CF6CCA">
        <w:rPr>
          <w:rFonts w:asciiTheme="minorHAnsi" w:eastAsia="Times New Roman" w:hAnsiTheme="minorHAnsi"/>
          <w:sz w:val="20"/>
          <w:szCs w:val="20"/>
          <w:lang w:val="en-US"/>
        </w:rPr>
        <w:t xml:space="preserve"> or </w:t>
      </w:r>
      <w:r w:rsidRPr="00CF6CCA">
        <w:rPr>
          <w:rFonts w:asciiTheme="minorHAnsi" w:eastAsia="Times New Roman" w:hAnsiTheme="minorHAnsi"/>
          <w:b/>
          <w:bCs/>
          <w:sz w:val="20"/>
          <w:szCs w:val="20"/>
          <w:lang w:val="en-US"/>
        </w:rPr>
        <w:t>GraphQL</w:t>
      </w:r>
      <w:r w:rsidRPr="00CF6CCA">
        <w:rPr>
          <w:rFonts w:asciiTheme="minorHAnsi" w:eastAsia="Times New Roman" w:hAnsiTheme="minorHAnsi"/>
          <w:sz w:val="20"/>
          <w:szCs w:val="20"/>
          <w:lang w:val="en-US"/>
        </w:rPr>
        <w:t xml:space="preserve"> services while maintaining backward compatibility.</w:t>
      </w:r>
    </w:p>
    <w:p w14:paraId="590CF39C" w14:textId="39198C4C" w:rsidR="00CF6CCA" w:rsidRPr="00CF6CCA" w:rsidRDefault="00CF6CCA" w:rsidP="00CF6CCA">
      <w:pPr>
        <w:pStyle w:val="ListParagraph"/>
        <w:numPr>
          <w:ilvl w:val="0"/>
          <w:numId w:val="37"/>
        </w:numPr>
        <w:spacing w:after="0"/>
        <w:rPr>
          <w:rFonts w:asciiTheme="minorHAnsi" w:eastAsia="Times New Roman" w:hAnsiTheme="minorHAnsi"/>
          <w:sz w:val="20"/>
          <w:szCs w:val="20"/>
          <w:lang w:val="en-US"/>
        </w:rPr>
      </w:pPr>
      <w:r w:rsidRPr="00CF6CCA">
        <w:rPr>
          <w:rFonts w:asciiTheme="minorHAnsi" w:eastAsia="Times New Roman" w:hAnsiTheme="minorHAnsi"/>
          <w:sz w:val="20"/>
          <w:szCs w:val="20"/>
          <w:lang w:val="en-US"/>
        </w:rPr>
        <w:t xml:space="preserve">Adept at full-stack development using </w:t>
      </w:r>
      <w:r w:rsidRPr="00CF6CCA">
        <w:rPr>
          <w:rFonts w:asciiTheme="minorHAnsi" w:eastAsia="Times New Roman" w:hAnsiTheme="minorHAnsi"/>
          <w:b/>
          <w:bCs/>
          <w:sz w:val="20"/>
          <w:szCs w:val="20"/>
          <w:lang w:val="en-US"/>
        </w:rPr>
        <w:t>Visual Studio 2022/2019</w:t>
      </w:r>
      <w:r w:rsidRPr="00CF6CCA">
        <w:rPr>
          <w:rFonts w:asciiTheme="minorHAnsi" w:eastAsia="Times New Roman" w:hAnsiTheme="minorHAnsi"/>
          <w:sz w:val="20"/>
          <w:szCs w:val="20"/>
          <w:lang w:val="en-US"/>
        </w:rPr>
        <w:t xml:space="preserve">, </w:t>
      </w:r>
      <w:r w:rsidRPr="00CF6CCA">
        <w:rPr>
          <w:rFonts w:asciiTheme="minorHAnsi" w:eastAsia="Times New Roman" w:hAnsiTheme="minorHAnsi"/>
          <w:b/>
          <w:bCs/>
          <w:sz w:val="20"/>
          <w:szCs w:val="20"/>
          <w:lang w:val="en-US"/>
        </w:rPr>
        <w:t>VS Code</w:t>
      </w:r>
      <w:r w:rsidRPr="00CF6CCA">
        <w:rPr>
          <w:rFonts w:asciiTheme="minorHAnsi" w:eastAsia="Times New Roman" w:hAnsiTheme="minorHAnsi"/>
          <w:sz w:val="20"/>
          <w:szCs w:val="20"/>
          <w:lang w:val="en-US"/>
        </w:rPr>
        <w:t xml:space="preserve">, integrated debugging, profiling, and </w:t>
      </w:r>
      <w:r w:rsidRPr="00CF6CCA">
        <w:rPr>
          <w:rFonts w:asciiTheme="minorHAnsi" w:eastAsia="Times New Roman" w:hAnsiTheme="minorHAnsi"/>
          <w:b/>
          <w:bCs/>
          <w:sz w:val="20"/>
          <w:szCs w:val="20"/>
          <w:lang w:val="en-US"/>
        </w:rPr>
        <w:t>AWS Toolkit</w:t>
      </w:r>
      <w:r w:rsidRPr="00CF6CCA">
        <w:rPr>
          <w:rFonts w:asciiTheme="minorHAnsi" w:eastAsia="Times New Roman" w:hAnsiTheme="minorHAnsi"/>
          <w:sz w:val="20"/>
          <w:szCs w:val="20"/>
          <w:lang w:val="en-US"/>
        </w:rPr>
        <w:t xml:space="preserve"> plugins to streamline development and diagnostics.</w:t>
      </w:r>
    </w:p>
    <w:p w14:paraId="0794242C" w14:textId="0140EEDA" w:rsidR="00033E63" w:rsidRPr="00E72247" w:rsidRDefault="00016801" w:rsidP="00033E63">
      <w:pPr>
        <w:spacing w:after="0"/>
        <w:rPr>
          <w:rFonts w:asciiTheme="minorHAnsi" w:hAnsiTheme="minorHAnsi" w:cstheme="majorHAnsi"/>
          <w:b/>
          <w:sz w:val="20"/>
          <w:szCs w:val="20"/>
          <w:u w:val="single"/>
        </w:rPr>
      </w:pPr>
      <w:r w:rsidRPr="00E72247">
        <w:rPr>
          <w:rFonts w:asciiTheme="minorHAnsi" w:hAnsiTheme="minorHAnsi" w:cstheme="majorHAnsi"/>
          <w:b/>
          <w:sz w:val="20"/>
          <w:szCs w:val="20"/>
          <w:u w:val="single"/>
        </w:rPr>
        <w:t>Technical Skills:</w:t>
      </w:r>
    </w:p>
    <w:tbl>
      <w:tblPr>
        <w:tblW w:w="104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35"/>
        <w:gridCol w:w="7221"/>
      </w:tblGrid>
      <w:tr w:rsidR="009674BD" w:rsidRPr="00125BF8" w14:paraId="52EF85B1" w14:textId="77777777" w:rsidTr="00C4458D">
        <w:trPr>
          <w:jc w:val="center"/>
        </w:trPr>
        <w:tc>
          <w:tcPr>
            <w:tcW w:w="3235" w:type="dxa"/>
            <w:vAlign w:val="center"/>
          </w:tcPr>
          <w:p w14:paraId="6184589E" w14:textId="148DD362" w:rsidR="009674BD" w:rsidRPr="009674BD" w:rsidRDefault="009674BD" w:rsidP="009674BD">
            <w:pPr>
              <w:pBdr>
                <w:top w:val="nil"/>
                <w:left w:val="nil"/>
                <w:bottom w:val="nil"/>
                <w:right w:val="nil"/>
                <w:between w:val="nil"/>
              </w:pBdr>
              <w:spacing w:after="0" w:line="240" w:lineRule="auto"/>
              <w:ind w:left="360" w:hanging="360"/>
              <w:jc w:val="both"/>
              <w:rPr>
                <w:rFonts w:asciiTheme="majorHAnsi" w:hAnsiTheme="majorHAnsi" w:cstheme="majorHAnsi"/>
                <w:b/>
                <w:bCs/>
                <w:color w:val="000000"/>
                <w:sz w:val="20"/>
                <w:szCs w:val="20"/>
              </w:rPr>
            </w:pPr>
            <w:r w:rsidRPr="009674BD">
              <w:rPr>
                <w:rStyle w:val="Strong"/>
                <w:rFonts w:asciiTheme="majorHAnsi" w:hAnsiTheme="majorHAnsi" w:cstheme="majorHAnsi"/>
                <w:color w:val="1F1F1F"/>
                <w:sz w:val="20"/>
                <w:szCs w:val="20"/>
                <w:bdr w:val="none" w:sz="0" w:space="0" w:color="auto" w:frame="1"/>
              </w:rPr>
              <w:t>Category</w:t>
            </w:r>
          </w:p>
        </w:tc>
        <w:tc>
          <w:tcPr>
            <w:tcW w:w="7221" w:type="dxa"/>
            <w:vAlign w:val="center"/>
          </w:tcPr>
          <w:p w14:paraId="2D488A54" w14:textId="4A0A309C" w:rsidR="009674BD" w:rsidRPr="009674BD" w:rsidRDefault="009674BD" w:rsidP="009674BD">
            <w:pPr>
              <w:pBdr>
                <w:top w:val="nil"/>
                <w:left w:val="nil"/>
                <w:bottom w:val="nil"/>
                <w:right w:val="nil"/>
                <w:between w:val="nil"/>
              </w:pBdr>
              <w:spacing w:after="0" w:line="240" w:lineRule="auto"/>
              <w:jc w:val="both"/>
              <w:rPr>
                <w:rFonts w:asciiTheme="majorHAnsi" w:hAnsiTheme="majorHAnsi" w:cstheme="majorHAnsi"/>
                <w:color w:val="000000"/>
                <w:sz w:val="20"/>
                <w:szCs w:val="20"/>
              </w:rPr>
            </w:pPr>
            <w:r w:rsidRPr="009674BD">
              <w:rPr>
                <w:rStyle w:val="Strong"/>
                <w:rFonts w:asciiTheme="majorHAnsi" w:hAnsiTheme="majorHAnsi" w:cstheme="majorHAnsi"/>
                <w:color w:val="1F1F1F"/>
                <w:sz w:val="20"/>
                <w:szCs w:val="20"/>
                <w:bdr w:val="none" w:sz="0" w:space="0" w:color="auto" w:frame="1"/>
              </w:rPr>
              <w:t>Tools &amp; Technologies</w:t>
            </w:r>
          </w:p>
        </w:tc>
      </w:tr>
      <w:tr w:rsidR="009674BD" w:rsidRPr="00E81249" w14:paraId="56D23D1C" w14:textId="77777777" w:rsidTr="00C4458D">
        <w:trPr>
          <w:jc w:val="center"/>
        </w:trPr>
        <w:tc>
          <w:tcPr>
            <w:tcW w:w="3235" w:type="dxa"/>
            <w:vAlign w:val="center"/>
          </w:tcPr>
          <w:p w14:paraId="49E8B496" w14:textId="4FA5B1A4" w:rsidR="009674BD" w:rsidRPr="009674BD" w:rsidRDefault="009674BD" w:rsidP="009674BD">
            <w:pPr>
              <w:pBdr>
                <w:top w:val="nil"/>
                <w:left w:val="nil"/>
                <w:bottom w:val="nil"/>
                <w:right w:val="nil"/>
                <w:between w:val="nil"/>
              </w:pBdr>
              <w:spacing w:after="0" w:line="240" w:lineRule="auto"/>
              <w:ind w:left="360" w:hanging="360"/>
              <w:jc w:val="both"/>
              <w:rPr>
                <w:rFonts w:asciiTheme="majorHAnsi" w:hAnsiTheme="majorHAnsi" w:cstheme="majorHAnsi"/>
                <w:b/>
                <w:bCs/>
                <w:color w:val="000000"/>
                <w:sz w:val="20"/>
                <w:szCs w:val="20"/>
              </w:rPr>
            </w:pPr>
            <w:r w:rsidRPr="009674BD">
              <w:rPr>
                <w:rFonts w:asciiTheme="majorHAnsi" w:hAnsiTheme="majorHAnsi" w:cstheme="majorHAnsi"/>
                <w:b/>
                <w:bCs/>
                <w:color w:val="1F1F1F"/>
                <w:sz w:val="20"/>
                <w:szCs w:val="20"/>
                <w:bdr w:val="none" w:sz="0" w:space="0" w:color="auto" w:frame="1"/>
              </w:rPr>
              <w:t>Backend &amp; .NET Stack</w:t>
            </w:r>
          </w:p>
        </w:tc>
        <w:tc>
          <w:tcPr>
            <w:tcW w:w="7221" w:type="dxa"/>
            <w:vAlign w:val="center"/>
          </w:tcPr>
          <w:p w14:paraId="7F64BDCC" w14:textId="718BADD5" w:rsidR="009674BD" w:rsidRPr="009674BD" w:rsidRDefault="009674BD" w:rsidP="009674BD">
            <w:pPr>
              <w:pBdr>
                <w:top w:val="nil"/>
                <w:left w:val="nil"/>
                <w:bottom w:val="nil"/>
                <w:right w:val="nil"/>
                <w:between w:val="nil"/>
              </w:pBdr>
              <w:spacing w:after="0" w:line="240" w:lineRule="auto"/>
              <w:jc w:val="both"/>
              <w:rPr>
                <w:rFonts w:asciiTheme="majorHAnsi" w:hAnsiTheme="majorHAnsi" w:cstheme="majorHAnsi"/>
                <w:sz w:val="20"/>
                <w:szCs w:val="20"/>
                <w:lang w:val="fr-FR"/>
              </w:rPr>
            </w:pPr>
            <w:r w:rsidRPr="009674BD">
              <w:rPr>
                <w:rFonts w:asciiTheme="majorHAnsi" w:hAnsiTheme="majorHAnsi" w:cstheme="majorHAnsi"/>
                <w:color w:val="1F1F1F"/>
                <w:sz w:val="20"/>
                <w:szCs w:val="20"/>
                <w:bdr w:val="none" w:sz="0" w:space="0" w:color="auto" w:frame="1"/>
              </w:rPr>
              <w:t>C# (5.0–10.0), .NET 6, .NET Core (2.1–6.0), ASP.NET Core Web API, ASP.NET MVC 5, Web API 2.2, Blazor Server, Razor Pages, WCF (SOAP), WinForms, SignalR.</w:t>
            </w:r>
          </w:p>
        </w:tc>
      </w:tr>
      <w:tr w:rsidR="009674BD" w:rsidRPr="00125BF8" w14:paraId="26FCD2EC" w14:textId="77777777" w:rsidTr="00C4458D">
        <w:trPr>
          <w:jc w:val="center"/>
        </w:trPr>
        <w:tc>
          <w:tcPr>
            <w:tcW w:w="3235" w:type="dxa"/>
            <w:vAlign w:val="center"/>
          </w:tcPr>
          <w:p w14:paraId="5A7F3AB4" w14:textId="7E1655BC" w:rsidR="009674BD" w:rsidRPr="009674BD" w:rsidRDefault="009674BD" w:rsidP="009674BD">
            <w:pPr>
              <w:pBdr>
                <w:top w:val="nil"/>
                <w:left w:val="nil"/>
                <w:bottom w:val="nil"/>
                <w:right w:val="nil"/>
                <w:between w:val="nil"/>
              </w:pBdr>
              <w:spacing w:after="0" w:line="240" w:lineRule="auto"/>
              <w:ind w:left="360" w:hanging="360"/>
              <w:jc w:val="both"/>
              <w:rPr>
                <w:rFonts w:asciiTheme="majorHAnsi" w:hAnsiTheme="majorHAnsi" w:cstheme="majorHAnsi"/>
                <w:b/>
                <w:bCs/>
                <w:color w:val="000000"/>
                <w:sz w:val="20"/>
                <w:szCs w:val="20"/>
              </w:rPr>
            </w:pPr>
            <w:r w:rsidRPr="009674BD">
              <w:rPr>
                <w:rFonts w:asciiTheme="majorHAnsi" w:hAnsiTheme="majorHAnsi" w:cstheme="majorHAnsi"/>
                <w:b/>
                <w:bCs/>
                <w:color w:val="1F1F1F"/>
                <w:sz w:val="20"/>
                <w:szCs w:val="20"/>
                <w:bdr w:val="none" w:sz="0" w:space="0" w:color="auto" w:frame="1"/>
              </w:rPr>
              <w:t>Frontend &amp; UI</w:t>
            </w:r>
          </w:p>
        </w:tc>
        <w:tc>
          <w:tcPr>
            <w:tcW w:w="7221" w:type="dxa"/>
            <w:vAlign w:val="center"/>
          </w:tcPr>
          <w:p w14:paraId="5DFBFBEE" w14:textId="7B5CEB09" w:rsidR="009674BD" w:rsidRPr="009674BD" w:rsidRDefault="009674BD" w:rsidP="009674BD">
            <w:pPr>
              <w:pBdr>
                <w:top w:val="nil"/>
                <w:left w:val="nil"/>
                <w:bottom w:val="nil"/>
                <w:right w:val="nil"/>
                <w:between w:val="nil"/>
              </w:pBdr>
              <w:spacing w:after="0" w:line="240" w:lineRule="auto"/>
              <w:ind w:left="360" w:hanging="360"/>
              <w:jc w:val="both"/>
              <w:rPr>
                <w:rFonts w:asciiTheme="majorHAnsi" w:hAnsiTheme="majorHAnsi" w:cstheme="majorHAnsi"/>
                <w:color w:val="000000"/>
                <w:sz w:val="20"/>
                <w:szCs w:val="20"/>
              </w:rPr>
            </w:pPr>
            <w:r w:rsidRPr="009674BD">
              <w:rPr>
                <w:rFonts w:asciiTheme="majorHAnsi" w:hAnsiTheme="majorHAnsi" w:cstheme="majorHAnsi"/>
                <w:color w:val="1F1F1F"/>
                <w:sz w:val="20"/>
                <w:szCs w:val="20"/>
                <w:bdr w:val="none" w:sz="0" w:space="0" w:color="auto" w:frame="1"/>
              </w:rPr>
              <w:t>React 18.1, Hooks, Redux Toolkit, React Hook Form, Angular (10–13), RxJS 7.4, JavaScript (ES5–ES6), TypeScript 4.6, HTML5, CSS3, Bootstrap 5.1, Material UI, WCAG (2.1 Compliance).</w:t>
            </w:r>
          </w:p>
        </w:tc>
      </w:tr>
      <w:tr w:rsidR="009674BD" w:rsidRPr="00125BF8" w14:paraId="597419AC" w14:textId="77777777" w:rsidTr="00C4458D">
        <w:trPr>
          <w:jc w:val="center"/>
        </w:trPr>
        <w:tc>
          <w:tcPr>
            <w:tcW w:w="3235" w:type="dxa"/>
            <w:vAlign w:val="center"/>
          </w:tcPr>
          <w:p w14:paraId="4C346C12" w14:textId="5B636740" w:rsidR="009674BD" w:rsidRPr="009674BD" w:rsidRDefault="009674BD" w:rsidP="009674BD">
            <w:pPr>
              <w:pBdr>
                <w:top w:val="nil"/>
                <w:left w:val="nil"/>
                <w:bottom w:val="nil"/>
                <w:right w:val="nil"/>
                <w:between w:val="nil"/>
              </w:pBdr>
              <w:spacing w:after="0" w:line="240" w:lineRule="auto"/>
              <w:ind w:left="360" w:hanging="360"/>
              <w:jc w:val="both"/>
              <w:rPr>
                <w:rFonts w:asciiTheme="majorHAnsi" w:hAnsiTheme="majorHAnsi" w:cstheme="majorHAnsi"/>
                <w:b/>
                <w:bCs/>
                <w:color w:val="000000"/>
                <w:sz w:val="20"/>
                <w:szCs w:val="20"/>
              </w:rPr>
            </w:pPr>
            <w:r w:rsidRPr="009674BD">
              <w:rPr>
                <w:rFonts w:asciiTheme="majorHAnsi" w:hAnsiTheme="majorHAnsi" w:cstheme="majorHAnsi"/>
                <w:b/>
                <w:bCs/>
                <w:color w:val="1F1F1F"/>
                <w:sz w:val="20"/>
                <w:szCs w:val="20"/>
                <w:bdr w:val="none" w:sz="0" w:space="0" w:color="auto" w:frame="1"/>
              </w:rPr>
              <w:t>Database &amp; ORM</w:t>
            </w:r>
          </w:p>
        </w:tc>
        <w:tc>
          <w:tcPr>
            <w:tcW w:w="7221" w:type="dxa"/>
            <w:vAlign w:val="center"/>
          </w:tcPr>
          <w:p w14:paraId="1222BB32" w14:textId="477B28D7" w:rsidR="009674BD" w:rsidRPr="009674BD" w:rsidRDefault="009674BD" w:rsidP="009674BD">
            <w:pPr>
              <w:pBdr>
                <w:top w:val="nil"/>
                <w:left w:val="nil"/>
                <w:bottom w:val="nil"/>
                <w:right w:val="nil"/>
                <w:between w:val="nil"/>
              </w:pBdr>
              <w:spacing w:after="0" w:line="240" w:lineRule="auto"/>
              <w:jc w:val="both"/>
              <w:rPr>
                <w:rFonts w:asciiTheme="majorHAnsi" w:hAnsiTheme="majorHAnsi" w:cstheme="majorHAnsi"/>
                <w:color w:val="000000"/>
                <w:sz w:val="20"/>
                <w:szCs w:val="20"/>
              </w:rPr>
            </w:pPr>
            <w:r w:rsidRPr="009674BD">
              <w:rPr>
                <w:rFonts w:asciiTheme="majorHAnsi" w:hAnsiTheme="majorHAnsi" w:cstheme="majorHAnsi"/>
                <w:color w:val="1F1F1F"/>
                <w:sz w:val="20"/>
                <w:szCs w:val="20"/>
                <w:bdr w:val="none" w:sz="0" w:space="0" w:color="auto" w:frame="1"/>
              </w:rPr>
              <w:t>Amazon RDS (SQL Server), Amazon Aurora, PostgreSQL, Amazon DynamoDB, SQL Server (2012–2019), Azure SQL, Azure Cosmos DB, MongoDB, Entity Framework Core 6.0, Dapper, LINQ, T-SQL.</w:t>
            </w:r>
          </w:p>
        </w:tc>
      </w:tr>
      <w:tr w:rsidR="009674BD" w:rsidRPr="00125BF8" w14:paraId="3364DBF2" w14:textId="77777777" w:rsidTr="00C4458D">
        <w:trPr>
          <w:jc w:val="center"/>
        </w:trPr>
        <w:tc>
          <w:tcPr>
            <w:tcW w:w="3235" w:type="dxa"/>
            <w:vAlign w:val="center"/>
          </w:tcPr>
          <w:p w14:paraId="5609B147" w14:textId="11D76D7E" w:rsidR="009674BD" w:rsidRPr="009674BD" w:rsidRDefault="009674BD" w:rsidP="009674BD">
            <w:pPr>
              <w:pBdr>
                <w:top w:val="nil"/>
                <w:left w:val="nil"/>
                <w:bottom w:val="nil"/>
                <w:right w:val="nil"/>
                <w:between w:val="nil"/>
              </w:pBdr>
              <w:spacing w:after="0" w:line="240" w:lineRule="auto"/>
              <w:ind w:left="360" w:hanging="360"/>
              <w:jc w:val="both"/>
              <w:rPr>
                <w:rFonts w:asciiTheme="majorHAnsi" w:hAnsiTheme="majorHAnsi" w:cstheme="majorHAnsi"/>
                <w:b/>
                <w:bCs/>
                <w:color w:val="000000"/>
                <w:sz w:val="20"/>
                <w:szCs w:val="20"/>
              </w:rPr>
            </w:pPr>
            <w:r w:rsidRPr="009674BD">
              <w:rPr>
                <w:rFonts w:asciiTheme="majorHAnsi" w:hAnsiTheme="majorHAnsi" w:cstheme="majorHAnsi"/>
                <w:b/>
                <w:bCs/>
                <w:color w:val="1F1F1F"/>
                <w:sz w:val="20"/>
                <w:szCs w:val="20"/>
                <w:bdr w:val="none" w:sz="0" w:space="0" w:color="auto" w:frame="1"/>
              </w:rPr>
              <w:t>Cloud &amp; DevOps</w:t>
            </w:r>
          </w:p>
        </w:tc>
        <w:tc>
          <w:tcPr>
            <w:tcW w:w="7221" w:type="dxa"/>
            <w:vAlign w:val="center"/>
          </w:tcPr>
          <w:p w14:paraId="4CE2C9CF" w14:textId="053FCAF4" w:rsidR="009674BD" w:rsidRPr="009674BD" w:rsidRDefault="009674BD" w:rsidP="009674BD">
            <w:pPr>
              <w:pBdr>
                <w:top w:val="nil"/>
                <w:left w:val="nil"/>
                <w:bottom w:val="nil"/>
                <w:right w:val="nil"/>
                <w:between w:val="nil"/>
              </w:pBdr>
              <w:spacing w:after="0" w:line="240" w:lineRule="auto"/>
              <w:jc w:val="both"/>
              <w:rPr>
                <w:rFonts w:asciiTheme="majorHAnsi" w:hAnsiTheme="majorHAnsi" w:cstheme="majorHAnsi"/>
                <w:color w:val="000000"/>
                <w:sz w:val="20"/>
                <w:szCs w:val="20"/>
              </w:rPr>
            </w:pPr>
            <w:r w:rsidRPr="009674BD">
              <w:rPr>
                <w:rFonts w:asciiTheme="majorHAnsi" w:hAnsiTheme="majorHAnsi" w:cstheme="majorHAnsi"/>
                <w:color w:val="1F1F1F"/>
                <w:sz w:val="20"/>
                <w:szCs w:val="20"/>
                <w:bdr w:val="none" w:sz="0" w:space="0" w:color="auto" w:frame="1"/>
              </w:rPr>
              <w:t>AWS (EKS, EC2, S3, App Runner, Lambda, IAM, Cognito, API Gateway, CloudWatch, CodePipeline), Azure (App Services, AKS, Blob Storage, Key Vault, API Management), Docker, Helm, Kubernetes, YAML.</w:t>
            </w:r>
          </w:p>
        </w:tc>
      </w:tr>
      <w:tr w:rsidR="009674BD" w:rsidRPr="00125BF8" w14:paraId="3159A9E6" w14:textId="77777777" w:rsidTr="009674BD">
        <w:trPr>
          <w:trHeight w:val="350"/>
          <w:jc w:val="center"/>
        </w:trPr>
        <w:tc>
          <w:tcPr>
            <w:tcW w:w="3235" w:type="dxa"/>
            <w:vAlign w:val="center"/>
          </w:tcPr>
          <w:p w14:paraId="3F56B346" w14:textId="3926FFFE" w:rsidR="009674BD" w:rsidRPr="009674BD" w:rsidRDefault="009674BD" w:rsidP="009674BD">
            <w:pPr>
              <w:pBdr>
                <w:top w:val="nil"/>
                <w:left w:val="nil"/>
                <w:bottom w:val="nil"/>
                <w:right w:val="nil"/>
                <w:between w:val="nil"/>
              </w:pBdr>
              <w:spacing w:after="0" w:line="240" w:lineRule="auto"/>
              <w:ind w:left="360" w:hanging="360"/>
              <w:jc w:val="both"/>
              <w:rPr>
                <w:rFonts w:asciiTheme="majorHAnsi" w:hAnsiTheme="majorHAnsi" w:cstheme="majorHAnsi"/>
                <w:b/>
                <w:bCs/>
                <w:color w:val="000000"/>
                <w:sz w:val="20"/>
                <w:szCs w:val="20"/>
              </w:rPr>
            </w:pPr>
            <w:r w:rsidRPr="009674BD">
              <w:rPr>
                <w:rFonts w:asciiTheme="majorHAnsi" w:hAnsiTheme="majorHAnsi" w:cstheme="majorHAnsi"/>
                <w:b/>
                <w:bCs/>
                <w:color w:val="1F1F1F"/>
                <w:sz w:val="20"/>
                <w:szCs w:val="20"/>
                <w:bdr w:val="none" w:sz="0" w:space="0" w:color="auto" w:frame="1"/>
              </w:rPr>
              <w:lastRenderedPageBreak/>
              <w:t>Messaging &amp; Integration</w:t>
            </w:r>
          </w:p>
        </w:tc>
        <w:tc>
          <w:tcPr>
            <w:tcW w:w="7221" w:type="dxa"/>
            <w:vAlign w:val="center"/>
          </w:tcPr>
          <w:p w14:paraId="7C284E88" w14:textId="772A57D3" w:rsidR="009674BD" w:rsidRPr="009674BD" w:rsidRDefault="009674BD" w:rsidP="009674BD">
            <w:pPr>
              <w:pBdr>
                <w:top w:val="nil"/>
                <w:left w:val="nil"/>
                <w:bottom w:val="nil"/>
                <w:right w:val="nil"/>
                <w:between w:val="nil"/>
              </w:pBdr>
              <w:spacing w:after="0" w:line="240" w:lineRule="auto"/>
              <w:ind w:left="360" w:hanging="360"/>
              <w:rPr>
                <w:rFonts w:asciiTheme="majorHAnsi" w:hAnsiTheme="majorHAnsi" w:cstheme="majorHAnsi"/>
                <w:color w:val="000000"/>
                <w:sz w:val="20"/>
                <w:szCs w:val="20"/>
              </w:rPr>
            </w:pPr>
            <w:r w:rsidRPr="009674BD">
              <w:rPr>
                <w:rFonts w:asciiTheme="majorHAnsi" w:hAnsiTheme="majorHAnsi" w:cstheme="majorHAnsi"/>
                <w:color w:val="1F1F1F"/>
                <w:sz w:val="20"/>
                <w:szCs w:val="20"/>
                <w:bdr w:val="none" w:sz="0" w:space="0" w:color="auto" w:frame="1"/>
              </w:rPr>
              <w:t>Apache Kafka, Amazon SQS, Amazon SNS, Azure Service Bus, RabbitMQ, MSMQ, OAuth2, JWT, AWS Secrets Manager, Swagger/OpenAPI, GraphQL (Hot Chocolate), XML, JSON.</w:t>
            </w:r>
          </w:p>
        </w:tc>
      </w:tr>
    </w:tbl>
    <w:p w14:paraId="10527EAF" w14:textId="77777777" w:rsidR="002C3DDD" w:rsidRDefault="002C3DDD">
      <w:pPr>
        <w:spacing w:after="0" w:line="240" w:lineRule="auto"/>
        <w:jc w:val="both"/>
        <w:rPr>
          <w:rFonts w:asciiTheme="minorHAnsi" w:hAnsiTheme="minorHAnsi" w:cstheme="majorHAnsi"/>
          <w:b/>
          <w:sz w:val="20"/>
          <w:szCs w:val="20"/>
          <w:u w:val="single"/>
        </w:rPr>
      </w:pPr>
    </w:p>
    <w:p w14:paraId="52CD5850" w14:textId="128B97FD" w:rsidR="009E4F58" w:rsidRPr="00941DF7" w:rsidRDefault="00016801">
      <w:pPr>
        <w:spacing w:after="0" w:line="240" w:lineRule="auto"/>
        <w:jc w:val="both"/>
        <w:rPr>
          <w:rFonts w:asciiTheme="minorHAnsi" w:hAnsiTheme="minorHAnsi" w:cstheme="majorHAnsi"/>
          <w:b/>
          <w:sz w:val="20"/>
          <w:szCs w:val="20"/>
          <w:u w:val="single"/>
        </w:rPr>
      </w:pPr>
      <w:r w:rsidRPr="00941DF7">
        <w:rPr>
          <w:rFonts w:asciiTheme="minorHAnsi" w:hAnsiTheme="minorHAnsi" w:cstheme="majorHAnsi"/>
          <w:b/>
          <w:sz w:val="20"/>
          <w:szCs w:val="20"/>
          <w:u w:val="single"/>
        </w:rPr>
        <w:t>Professional</w:t>
      </w:r>
      <w:r w:rsidR="009B6F6D" w:rsidRPr="00941DF7">
        <w:rPr>
          <w:rFonts w:asciiTheme="minorHAnsi" w:hAnsiTheme="minorHAnsi" w:cstheme="majorHAnsi"/>
          <w:b/>
          <w:sz w:val="20"/>
          <w:szCs w:val="20"/>
          <w:u w:val="single"/>
        </w:rPr>
        <w:t xml:space="preserve"> Experience:</w:t>
      </w:r>
    </w:p>
    <w:p w14:paraId="139C7F50" w14:textId="77777777" w:rsidR="00296268" w:rsidRPr="00244975" w:rsidRDefault="00296268" w:rsidP="00296268">
      <w:pPr>
        <w:spacing w:after="0" w:line="240" w:lineRule="auto"/>
        <w:rPr>
          <w:rFonts w:asciiTheme="minorHAnsi" w:hAnsiTheme="minorHAnsi" w:cstheme="majorHAnsi"/>
          <w:sz w:val="20"/>
          <w:szCs w:val="20"/>
        </w:rPr>
      </w:pPr>
    </w:p>
    <w:p w14:paraId="2BF895BF" w14:textId="77777777" w:rsidR="00BC58D6" w:rsidRDefault="00BC58D6" w:rsidP="00BC58D6">
      <w:pPr>
        <w:pBdr>
          <w:top w:val="nil"/>
          <w:left w:val="nil"/>
          <w:bottom w:val="nil"/>
          <w:right w:val="nil"/>
          <w:between w:val="nil"/>
        </w:pBdr>
        <w:spacing w:after="0" w:line="240" w:lineRule="auto"/>
        <w:rPr>
          <w:rFonts w:asciiTheme="minorHAnsi" w:hAnsiTheme="minorHAnsi" w:cstheme="majorHAnsi"/>
          <w:b/>
          <w:sz w:val="20"/>
          <w:szCs w:val="20"/>
          <w:lang w:val="en-US"/>
        </w:rPr>
      </w:pPr>
      <w:r w:rsidRPr="00BC58D6">
        <w:rPr>
          <w:rFonts w:asciiTheme="minorHAnsi" w:hAnsiTheme="minorHAnsi" w:cstheme="majorHAnsi"/>
          <w:b/>
          <w:sz w:val="20"/>
          <w:szCs w:val="20"/>
          <w:lang w:val="en-US"/>
        </w:rPr>
        <w:t xml:space="preserve">Client: </w:t>
      </w:r>
      <w:r w:rsidRPr="00BC58D6">
        <w:rPr>
          <w:rFonts w:asciiTheme="minorHAnsi" w:hAnsiTheme="minorHAnsi" w:cstheme="majorHAnsi"/>
          <w:b/>
          <w:bCs/>
          <w:sz w:val="20"/>
          <w:szCs w:val="20"/>
          <w:lang w:val="en-US"/>
        </w:rPr>
        <w:t>Citi Bank</w:t>
      </w:r>
      <w:r w:rsidRPr="00BC58D6">
        <w:rPr>
          <w:rFonts w:asciiTheme="minorHAnsi" w:hAnsiTheme="minorHAnsi" w:cstheme="majorHAnsi"/>
          <w:b/>
          <w:sz w:val="20"/>
          <w:szCs w:val="20"/>
          <w:lang w:val="en-US"/>
        </w:rPr>
        <w:t xml:space="preserve">, NYC, NY. </w:t>
      </w:r>
      <w:r>
        <w:rPr>
          <w:rFonts w:asciiTheme="minorHAnsi" w:hAnsiTheme="minorHAnsi" w:cstheme="majorHAnsi"/>
          <w:b/>
          <w:sz w:val="20"/>
          <w:szCs w:val="20"/>
          <w:lang w:val="en-US"/>
        </w:rPr>
        <w:tab/>
      </w:r>
      <w:r>
        <w:rPr>
          <w:rFonts w:asciiTheme="minorHAnsi" w:hAnsiTheme="minorHAnsi" w:cstheme="majorHAnsi"/>
          <w:b/>
          <w:sz w:val="20"/>
          <w:szCs w:val="20"/>
          <w:lang w:val="en-US"/>
        </w:rPr>
        <w:tab/>
      </w:r>
      <w:r>
        <w:rPr>
          <w:rFonts w:asciiTheme="minorHAnsi" w:hAnsiTheme="minorHAnsi" w:cstheme="majorHAnsi"/>
          <w:b/>
          <w:sz w:val="20"/>
          <w:szCs w:val="20"/>
          <w:lang w:val="en-US"/>
        </w:rPr>
        <w:tab/>
      </w:r>
      <w:r>
        <w:rPr>
          <w:rFonts w:asciiTheme="minorHAnsi" w:hAnsiTheme="minorHAnsi" w:cstheme="majorHAnsi"/>
          <w:b/>
          <w:sz w:val="20"/>
          <w:szCs w:val="20"/>
          <w:lang w:val="en-US"/>
        </w:rPr>
        <w:tab/>
      </w:r>
      <w:r>
        <w:rPr>
          <w:rFonts w:asciiTheme="minorHAnsi" w:hAnsiTheme="minorHAnsi" w:cstheme="majorHAnsi"/>
          <w:b/>
          <w:sz w:val="20"/>
          <w:szCs w:val="20"/>
          <w:lang w:val="en-US"/>
        </w:rPr>
        <w:tab/>
      </w:r>
      <w:r>
        <w:rPr>
          <w:rFonts w:asciiTheme="minorHAnsi" w:hAnsiTheme="minorHAnsi" w:cstheme="majorHAnsi"/>
          <w:b/>
          <w:sz w:val="20"/>
          <w:szCs w:val="20"/>
          <w:lang w:val="en-US"/>
        </w:rPr>
        <w:tab/>
      </w:r>
      <w:r>
        <w:rPr>
          <w:rFonts w:asciiTheme="minorHAnsi" w:hAnsiTheme="minorHAnsi" w:cstheme="majorHAnsi"/>
          <w:b/>
          <w:sz w:val="20"/>
          <w:szCs w:val="20"/>
          <w:lang w:val="en-US"/>
        </w:rPr>
        <w:tab/>
      </w:r>
      <w:r>
        <w:rPr>
          <w:rFonts w:asciiTheme="minorHAnsi" w:hAnsiTheme="minorHAnsi" w:cstheme="majorHAnsi"/>
          <w:b/>
          <w:sz w:val="20"/>
          <w:szCs w:val="20"/>
          <w:lang w:val="en-US"/>
        </w:rPr>
        <w:tab/>
      </w:r>
      <w:r>
        <w:rPr>
          <w:rFonts w:asciiTheme="minorHAnsi" w:hAnsiTheme="minorHAnsi" w:cstheme="majorHAnsi"/>
          <w:b/>
          <w:sz w:val="20"/>
          <w:szCs w:val="20"/>
          <w:lang w:val="en-US"/>
        </w:rPr>
        <w:tab/>
      </w:r>
      <w:r w:rsidRPr="00BC58D6">
        <w:rPr>
          <w:rFonts w:asciiTheme="minorHAnsi" w:hAnsiTheme="minorHAnsi" w:cstheme="majorHAnsi"/>
          <w:b/>
          <w:sz w:val="20"/>
          <w:szCs w:val="20"/>
          <w:lang w:val="en-US"/>
        </w:rPr>
        <w:t xml:space="preserve">Aug 2023 - till date Role: </w:t>
      </w:r>
      <w:r w:rsidRPr="00BC58D6">
        <w:rPr>
          <w:rFonts w:asciiTheme="minorHAnsi" w:hAnsiTheme="minorHAnsi" w:cstheme="majorHAnsi"/>
          <w:b/>
          <w:bCs/>
          <w:sz w:val="20"/>
          <w:szCs w:val="20"/>
          <w:lang w:val="en-US"/>
        </w:rPr>
        <w:t>.Net Full Stack Developer</w:t>
      </w:r>
      <w:r w:rsidRPr="00BC58D6">
        <w:rPr>
          <w:rFonts w:asciiTheme="minorHAnsi" w:hAnsiTheme="minorHAnsi" w:cstheme="majorHAnsi"/>
          <w:b/>
          <w:sz w:val="20"/>
          <w:szCs w:val="20"/>
          <w:lang w:val="en-US"/>
        </w:rPr>
        <w:t xml:space="preserve"> </w:t>
      </w:r>
    </w:p>
    <w:p w14:paraId="5855F439" w14:textId="77777777" w:rsidR="00BC58D6" w:rsidRDefault="00BC58D6" w:rsidP="00BC58D6">
      <w:pPr>
        <w:pBdr>
          <w:top w:val="nil"/>
          <w:left w:val="nil"/>
          <w:bottom w:val="nil"/>
          <w:right w:val="nil"/>
          <w:between w:val="nil"/>
        </w:pBdr>
        <w:spacing w:after="0" w:line="240" w:lineRule="auto"/>
        <w:rPr>
          <w:rFonts w:asciiTheme="minorHAnsi" w:hAnsiTheme="minorHAnsi" w:cstheme="majorHAnsi"/>
          <w:b/>
          <w:sz w:val="20"/>
          <w:szCs w:val="20"/>
          <w:lang w:val="en-US"/>
        </w:rPr>
      </w:pPr>
      <w:r w:rsidRPr="00BC58D6">
        <w:rPr>
          <w:rFonts w:asciiTheme="minorHAnsi" w:hAnsiTheme="minorHAnsi" w:cstheme="majorHAnsi"/>
          <w:b/>
          <w:sz w:val="20"/>
          <w:szCs w:val="20"/>
          <w:lang w:val="en-US"/>
        </w:rPr>
        <w:t xml:space="preserve">Responsibilities: </w:t>
      </w:r>
    </w:p>
    <w:p w14:paraId="2B594C03" w14:textId="47E66959" w:rsidR="009674BD" w:rsidRPr="009674BD" w:rsidRDefault="009674BD" w:rsidP="009674BD">
      <w:pPr>
        <w:pStyle w:val="ListParagraph"/>
        <w:numPr>
          <w:ilvl w:val="0"/>
          <w:numId w:val="37"/>
        </w:numPr>
        <w:pBdr>
          <w:top w:val="nil"/>
          <w:left w:val="nil"/>
          <w:bottom w:val="nil"/>
          <w:right w:val="nil"/>
          <w:between w:val="nil"/>
        </w:pBdr>
        <w:spacing w:after="0" w:line="240" w:lineRule="auto"/>
        <w:rPr>
          <w:rFonts w:asciiTheme="minorHAnsi" w:hAnsiTheme="minorHAnsi" w:cstheme="majorHAnsi"/>
          <w:bCs/>
          <w:sz w:val="20"/>
          <w:szCs w:val="20"/>
          <w:lang w:val="en-US"/>
        </w:rPr>
      </w:pPr>
      <w:r w:rsidRPr="009674BD">
        <w:rPr>
          <w:rFonts w:asciiTheme="minorHAnsi" w:hAnsiTheme="minorHAnsi" w:cstheme="majorHAnsi"/>
          <w:bCs/>
          <w:sz w:val="20"/>
          <w:szCs w:val="20"/>
          <w:lang w:val="en-US"/>
        </w:rPr>
        <w:t xml:space="preserve">Followed </w:t>
      </w:r>
      <w:r w:rsidRPr="009674BD">
        <w:rPr>
          <w:rFonts w:asciiTheme="minorHAnsi" w:hAnsiTheme="minorHAnsi" w:cstheme="majorHAnsi"/>
          <w:b/>
          <w:bCs/>
          <w:sz w:val="20"/>
          <w:szCs w:val="20"/>
          <w:lang w:val="en-US"/>
        </w:rPr>
        <w:t>Agile</w:t>
      </w:r>
      <w:r w:rsidRPr="009674BD">
        <w:rPr>
          <w:rFonts w:asciiTheme="minorHAnsi" w:hAnsiTheme="minorHAnsi" w:cstheme="majorHAnsi"/>
          <w:bCs/>
          <w:sz w:val="20"/>
          <w:szCs w:val="20"/>
          <w:lang w:val="en-US"/>
        </w:rPr>
        <w:t xml:space="preserve"> methodology using </w:t>
      </w:r>
      <w:r w:rsidRPr="009674BD">
        <w:rPr>
          <w:rFonts w:asciiTheme="minorHAnsi" w:hAnsiTheme="minorHAnsi" w:cstheme="majorHAnsi"/>
          <w:b/>
          <w:bCs/>
          <w:sz w:val="20"/>
          <w:szCs w:val="20"/>
          <w:lang w:val="en-US"/>
        </w:rPr>
        <w:t>JIRA</w:t>
      </w:r>
      <w:r w:rsidRPr="009674BD">
        <w:rPr>
          <w:rFonts w:asciiTheme="minorHAnsi" w:hAnsiTheme="minorHAnsi" w:cstheme="majorHAnsi"/>
          <w:bCs/>
          <w:sz w:val="20"/>
          <w:szCs w:val="20"/>
          <w:lang w:val="en-US"/>
        </w:rPr>
        <w:t xml:space="preserve"> for sprint planning, backlog grooming, retrospectives, and cross-functional collaboration with QA and product teams.</w:t>
      </w:r>
    </w:p>
    <w:p w14:paraId="1BC5DC6B" w14:textId="22937FA5" w:rsidR="009674BD" w:rsidRPr="009674BD" w:rsidRDefault="009674BD" w:rsidP="009674BD">
      <w:pPr>
        <w:pStyle w:val="ListParagraph"/>
        <w:numPr>
          <w:ilvl w:val="0"/>
          <w:numId w:val="37"/>
        </w:numPr>
        <w:pBdr>
          <w:top w:val="nil"/>
          <w:left w:val="nil"/>
          <w:bottom w:val="nil"/>
          <w:right w:val="nil"/>
          <w:between w:val="nil"/>
        </w:pBdr>
        <w:spacing w:after="0" w:line="240" w:lineRule="auto"/>
        <w:rPr>
          <w:rFonts w:asciiTheme="minorHAnsi" w:hAnsiTheme="minorHAnsi" w:cstheme="majorHAnsi"/>
          <w:bCs/>
          <w:sz w:val="20"/>
          <w:szCs w:val="20"/>
          <w:lang w:val="en-US"/>
        </w:rPr>
      </w:pPr>
      <w:r w:rsidRPr="009674BD">
        <w:rPr>
          <w:rFonts w:asciiTheme="minorHAnsi" w:hAnsiTheme="minorHAnsi" w:cstheme="majorHAnsi"/>
          <w:bCs/>
          <w:sz w:val="20"/>
          <w:szCs w:val="20"/>
          <w:lang w:val="en-US"/>
        </w:rPr>
        <w:t xml:space="preserve">Architected the platform using </w:t>
      </w:r>
      <w:r w:rsidRPr="009674BD">
        <w:rPr>
          <w:rFonts w:asciiTheme="minorHAnsi" w:hAnsiTheme="minorHAnsi" w:cstheme="majorHAnsi"/>
          <w:b/>
          <w:bCs/>
          <w:sz w:val="20"/>
          <w:szCs w:val="20"/>
          <w:lang w:val="en-US"/>
        </w:rPr>
        <w:t>Microservices architecture</w:t>
      </w:r>
      <w:r w:rsidRPr="009674BD">
        <w:rPr>
          <w:rFonts w:asciiTheme="minorHAnsi" w:hAnsiTheme="minorHAnsi" w:cstheme="majorHAnsi"/>
          <w:bCs/>
          <w:sz w:val="20"/>
          <w:szCs w:val="20"/>
          <w:lang w:val="en-US"/>
        </w:rPr>
        <w:t>, ensuring modular deployment, fault isolation, and service independence across claims intake, audit, and validation services.</w:t>
      </w:r>
    </w:p>
    <w:p w14:paraId="10A5B9BC" w14:textId="240AE73D" w:rsidR="009674BD" w:rsidRPr="009674BD" w:rsidRDefault="009674BD" w:rsidP="009674BD">
      <w:pPr>
        <w:pStyle w:val="ListParagraph"/>
        <w:numPr>
          <w:ilvl w:val="0"/>
          <w:numId w:val="37"/>
        </w:numPr>
        <w:pBdr>
          <w:top w:val="nil"/>
          <w:left w:val="nil"/>
          <w:bottom w:val="nil"/>
          <w:right w:val="nil"/>
          <w:between w:val="nil"/>
        </w:pBdr>
        <w:spacing w:after="0" w:line="240" w:lineRule="auto"/>
        <w:rPr>
          <w:rFonts w:asciiTheme="minorHAnsi" w:hAnsiTheme="minorHAnsi" w:cstheme="majorHAnsi"/>
          <w:bCs/>
          <w:sz w:val="20"/>
          <w:szCs w:val="20"/>
          <w:lang w:val="en-US"/>
        </w:rPr>
      </w:pPr>
      <w:r w:rsidRPr="009674BD">
        <w:rPr>
          <w:rFonts w:asciiTheme="minorHAnsi" w:hAnsiTheme="minorHAnsi" w:cstheme="majorHAnsi"/>
          <w:bCs/>
          <w:sz w:val="20"/>
          <w:szCs w:val="20"/>
          <w:lang w:val="en-US"/>
        </w:rPr>
        <w:t xml:space="preserve">Developed </w:t>
      </w:r>
      <w:r w:rsidRPr="009674BD">
        <w:rPr>
          <w:rFonts w:asciiTheme="minorHAnsi" w:hAnsiTheme="minorHAnsi" w:cstheme="majorHAnsi"/>
          <w:b/>
          <w:bCs/>
          <w:sz w:val="20"/>
          <w:szCs w:val="20"/>
          <w:lang w:val="en-US"/>
        </w:rPr>
        <w:t>RESTful APIs</w:t>
      </w:r>
      <w:r w:rsidRPr="009674BD">
        <w:rPr>
          <w:rFonts w:asciiTheme="minorHAnsi" w:hAnsiTheme="minorHAnsi" w:cstheme="majorHAnsi"/>
          <w:bCs/>
          <w:sz w:val="20"/>
          <w:szCs w:val="20"/>
          <w:lang w:val="en-US"/>
        </w:rPr>
        <w:t xml:space="preserve"> using </w:t>
      </w:r>
      <w:r w:rsidRPr="009674BD">
        <w:rPr>
          <w:rFonts w:asciiTheme="minorHAnsi" w:hAnsiTheme="minorHAnsi" w:cstheme="majorHAnsi"/>
          <w:b/>
          <w:bCs/>
          <w:sz w:val="20"/>
          <w:szCs w:val="20"/>
          <w:lang w:val="en-US"/>
        </w:rPr>
        <w:t>ASP.NET Core Web API 6.0</w:t>
      </w:r>
      <w:r w:rsidRPr="009674BD">
        <w:rPr>
          <w:rFonts w:asciiTheme="minorHAnsi" w:hAnsiTheme="minorHAnsi" w:cstheme="majorHAnsi"/>
          <w:bCs/>
          <w:sz w:val="20"/>
          <w:szCs w:val="20"/>
          <w:lang w:val="en-US"/>
        </w:rPr>
        <w:t xml:space="preserve"> and </w:t>
      </w:r>
      <w:r w:rsidRPr="009674BD">
        <w:rPr>
          <w:rFonts w:asciiTheme="minorHAnsi" w:hAnsiTheme="minorHAnsi" w:cstheme="majorHAnsi"/>
          <w:b/>
          <w:bCs/>
          <w:sz w:val="20"/>
          <w:szCs w:val="20"/>
          <w:lang w:val="en-US"/>
        </w:rPr>
        <w:t>C# 10.0</w:t>
      </w:r>
      <w:r w:rsidRPr="009674BD">
        <w:rPr>
          <w:rFonts w:asciiTheme="minorHAnsi" w:hAnsiTheme="minorHAnsi" w:cstheme="majorHAnsi"/>
          <w:bCs/>
          <w:sz w:val="20"/>
          <w:szCs w:val="20"/>
          <w:lang w:val="en-US"/>
        </w:rPr>
        <w:t xml:space="preserve"> with layered controller routing, custom middleware, and dependency injection for reusable logic.</w:t>
      </w:r>
    </w:p>
    <w:p w14:paraId="40D31200" w14:textId="22750E83" w:rsidR="009674BD" w:rsidRPr="009674BD" w:rsidRDefault="009674BD" w:rsidP="009674BD">
      <w:pPr>
        <w:pStyle w:val="ListParagraph"/>
        <w:numPr>
          <w:ilvl w:val="0"/>
          <w:numId w:val="37"/>
        </w:numPr>
        <w:pBdr>
          <w:top w:val="nil"/>
          <w:left w:val="nil"/>
          <w:bottom w:val="nil"/>
          <w:right w:val="nil"/>
          <w:between w:val="nil"/>
        </w:pBdr>
        <w:spacing w:after="0" w:line="240" w:lineRule="auto"/>
        <w:rPr>
          <w:rFonts w:asciiTheme="minorHAnsi" w:hAnsiTheme="minorHAnsi" w:cstheme="majorHAnsi"/>
          <w:bCs/>
          <w:sz w:val="20"/>
          <w:szCs w:val="20"/>
          <w:lang w:val="en-US"/>
        </w:rPr>
      </w:pPr>
      <w:r w:rsidRPr="009674BD">
        <w:rPr>
          <w:rFonts w:asciiTheme="minorHAnsi" w:hAnsiTheme="minorHAnsi" w:cstheme="majorHAnsi"/>
          <w:bCs/>
          <w:sz w:val="20"/>
          <w:szCs w:val="20"/>
          <w:lang w:val="en-US"/>
        </w:rPr>
        <w:t>Implemented cross-cutting concerns using custom middleware pipelines, including logging (</w:t>
      </w:r>
      <w:r w:rsidRPr="009674BD">
        <w:rPr>
          <w:rFonts w:asciiTheme="minorHAnsi" w:hAnsiTheme="minorHAnsi" w:cstheme="majorHAnsi"/>
          <w:b/>
          <w:bCs/>
          <w:sz w:val="20"/>
          <w:szCs w:val="20"/>
          <w:lang w:val="en-US"/>
        </w:rPr>
        <w:t>Serilog</w:t>
      </w:r>
      <w:r w:rsidRPr="009674BD">
        <w:rPr>
          <w:rFonts w:asciiTheme="minorHAnsi" w:hAnsiTheme="minorHAnsi" w:cstheme="majorHAnsi"/>
          <w:bCs/>
          <w:sz w:val="20"/>
          <w:szCs w:val="20"/>
          <w:lang w:val="en-US"/>
        </w:rPr>
        <w:t xml:space="preserve">), exception handling, and retry policies with </w:t>
      </w:r>
      <w:r w:rsidRPr="009674BD">
        <w:rPr>
          <w:rFonts w:asciiTheme="minorHAnsi" w:hAnsiTheme="minorHAnsi" w:cstheme="majorHAnsi"/>
          <w:b/>
          <w:bCs/>
          <w:sz w:val="20"/>
          <w:szCs w:val="20"/>
          <w:lang w:val="en-US"/>
        </w:rPr>
        <w:t>Polly</w:t>
      </w:r>
      <w:r w:rsidRPr="009674BD">
        <w:rPr>
          <w:rFonts w:asciiTheme="minorHAnsi" w:hAnsiTheme="minorHAnsi" w:cstheme="majorHAnsi"/>
          <w:bCs/>
          <w:sz w:val="20"/>
          <w:szCs w:val="20"/>
          <w:lang w:val="en-US"/>
        </w:rPr>
        <w:t xml:space="preserve"> for fault tolerance.</w:t>
      </w:r>
    </w:p>
    <w:p w14:paraId="7C666662" w14:textId="0E88E649" w:rsidR="009674BD" w:rsidRPr="009674BD" w:rsidRDefault="009674BD" w:rsidP="009674BD">
      <w:pPr>
        <w:pStyle w:val="ListParagraph"/>
        <w:numPr>
          <w:ilvl w:val="0"/>
          <w:numId w:val="37"/>
        </w:numPr>
        <w:pBdr>
          <w:top w:val="nil"/>
          <w:left w:val="nil"/>
          <w:bottom w:val="nil"/>
          <w:right w:val="nil"/>
          <w:between w:val="nil"/>
        </w:pBdr>
        <w:spacing w:after="0" w:line="240" w:lineRule="auto"/>
        <w:rPr>
          <w:rFonts w:asciiTheme="minorHAnsi" w:hAnsiTheme="minorHAnsi" w:cstheme="majorHAnsi"/>
          <w:bCs/>
          <w:sz w:val="20"/>
          <w:szCs w:val="20"/>
          <w:lang w:val="en-US"/>
        </w:rPr>
      </w:pPr>
      <w:r w:rsidRPr="009674BD">
        <w:rPr>
          <w:rFonts w:asciiTheme="minorHAnsi" w:hAnsiTheme="minorHAnsi" w:cstheme="majorHAnsi"/>
          <w:bCs/>
          <w:sz w:val="20"/>
          <w:szCs w:val="20"/>
          <w:lang w:val="en-US"/>
        </w:rPr>
        <w:t xml:space="preserve">Integrated </w:t>
      </w:r>
      <w:r w:rsidRPr="009674BD">
        <w:rPr>
          <w:rFonts w:asciiTheme="minorHAnsi" w:hAnsiTheme="minorHAnsi" w:cstheme="majorHAnsi"/>
          <w:b/>
          <w:bCs/>
          <w:sz w:val="20"/>
          <w:szCs w:val="20"/>
          <w:lang w:val="en-US"/>
        </w:rPr>
        <w:t>OAuth2</w:t>
      </w:r>
      <w:r w:rsidRPr="009674BD">
        <w:rPr>
          <w:rFonts w:asciiTheme="minorHAnsi" w:hAnsiTheme="minorHAnsi" w:cstheme="majorHAnsi"/>
          <w:bCs/>
          <w:sz w:val="20"/>
          <w:szCs w:val="20"/>
          <w:lang w:val="en-US"/>
        </w:rPr>
        <w:t xml:space="preserve"> with </w:t>
      </w:r>
      <w:r w:rsidRPr="009674BD">
        <w:rPr>
          <w:rFonts w:asciiTheme="minorHAnsi" w:hAnsiTheme="minorHAnsi" w:cstheme="majorHAnsi"/>
          <w:b/>
          <w:bCs/>
          <w:sz w:val="20"/>
          <w:szCs w:val="20"/>
          <w:lang w:val="en-US"/>
        </w:rPr>
        <w:t>Amazon Cognito</w:t>
      </w:r>
      <w:r w:rsidRPr="009674BD">
        <w:rPr>
          <w:rFonts w:asciiTheme="minorHAnsi" w:hAnsiTheme="minorHAnsi" w:cstheme="majorHAnsi"/>
          <w:bCs/>
          <w:sz w:val="20"/>
          <w:szCs w:val="20"/>
          <w:lang w:val="en-US"/>
        </w:rPr>
        <w:t xml:space="preserve">, issuing </w:t>
      </w:r>
      <w:r w:rsidRPr="009674BD">
        <w:rPr>
          <w:rFonts w:asciiTheme="minorHAnsi" w:hAnsiTheme="minorHAnsi" w:cstheme="majorHAnsi"/>
          <w:b/>
          <w:bCs/>
          <w:sz w:val="20"/>
          <w:szCs w:val="20"/>
          <w:lang w:val="en-US"/>
        </w:rPr>
        <w:t>JWT</w:t>
      </w:r>
      <w:r w:rsidRPr="009674BD">
        <w:rPr>
          <w:rFonts w:asciiTheme="minorHAnsi" w:hAnsiTheme="minorHAnsi" w:cstheme="majorHAnsi"/>
          <w:bCs/>
          <w:sz w:val="20"/>
          <w:szCs w:val="20"/>
          <w:lang w:val="en-US"/>
        </w:rPr>
        <w:t xml:space="preserve"> tokens and applying role-based authorization policies to secure service-to-service and user interactions.</w:t>
      </w:r>
    </w:p>
    <w:p w14:paraId="7F72BC60" w14:textId="59E68D6A" w:rsidR="009674BD" w:rsidRPr="009674BD" w:rsidRDefault="009674BD" w:rsidP="009674BD">
      <w:pPr>
        <w:pStyle w:val="ListParagraph"/>
        <w:numPr>
          <w:ilvl w:val="0"/>
          <w:numId w:val="37"/>
        </w:numPr>
        <w:pBdr>
          <w:top w:val="nil"/>
          <w:left w:val="nil"/>
          <w:bottom w:val="nil"/>
          <w:right w:val="nil"/>
          <w:between w:val="nil"/>
        </w:pBdr>
        <w:spacing w:after="0" w:line="240" w:lineRule="auto"/>
        <w:rPr>
          <w:rFonts w:asciiTheme="minorHAnsi" w:hAnsiTheme="minorHAnsi" w:cstheme="majorHAnsi"/>
          <w:bCs/>
          <w:sz w:val="20"/>
          <w:szCs w:val="20"/>
          <w:lang w:val="en-US"/>
        </w:rPr>
      </w:pPr>
      <w:r w:rsidRPr="009674BD">
        <w:rPr>
          <w:rFonts w:asciiTheme="minorHAnsi" w:hAnsiTheme="minorHAnsi" w:cstheme="majorHAnsi"/>
          <w:bCs/>
          <w:sz w:val="20"/>
          <w:szCs w:val="20"/>
          <w:lang w:val="en-US"/>
        </w:rPr>
        <w:t xml:space="preserve">Designed and documented </w:t>
      </w:r>
      <w:r w:rsidRPr="009674BD">
        <w:rPr>
          <w:rFonts w:asciiTheme="minorHAnsi" w:hAnsiTheme="minorHAnsi" w:cstheme="majorHAnsi"/>
          <w:b/>
          <w:bCs/>
          <w:sz w:val="20"/>
          <w:szCs w:val="20"/>
          <w:lang w:val="en-US"/>
        </w:rPr>
        <w:t>Swagger/OpenAPI</w:t>
      </w:r>
      <w:r w:rsidRPr="009674BD">
        <w:rPr>
          <w:rFonts w:asciiTheme="minorHAnsi" w:hAnsiTheme="minorHAnsi" w:cstheme="majorHAnsi"/>
          <w:bCs/>
          <w:sz w:val="20"/>
          <w:szCs w:val="20"/>
          <w:lang w:val="en-US"/>
        </w:rPr>
        <w:t xml:space="preserve"> specifications for all APIs to enable automated SDK generation and seamless vendor integration.</w:t>
      </w:r>
    </w:p>
    <w:p w14:paraId="6FB1BBF6" w14:textId="48229732" w:rsidR="009674BD" w:rsidRPr="009674BD" w:rsidRDefault="009674BD" w:rsidP="009674BD">
      <w:pPr>
        <w:pStyle w:val="ListParagraph"/>
        <w:numPr>
          <w:ilvl w:val="0"/>
          <w:numId w:val="37"/>
        </w:numPr>
        <w:pBdr>
          <w:top w:val="nil"/>
          <w:left w:val="nil"/>
          <w:bottom w:val="nil"/>
          <w:right w:val="nil"/>
          <w:between w:val="nil"/>
        </w:pBdr>
        <w:spacing w:after="0" w:line="240" w:lineRule="auto"/>
        <w:rPr>
          <w:rFonts w:asciiTheme="minorHAnsi" w:hAnsiTheme="minorHAnsi" w:cstheme="majorHAnsi"/>
          <w:bCs/>
          <w:sz w:val="20"/>
          <w:szCs w:val="20"/>
          <w:lang w:val="en-US"/>
        </w:rPr>
      </w:pPr>
      <w:r w:rsidRPr="009674BD">
        <w:rPr>
          <w:rFonts w:asciiTheme="minorHAnsi" w:hAnsiTheme="minorHAnsi" w:cstheme="majorHAnsi"/>
          <w:bCs/>
          <w:sz w:val="20"/>
          <w:szCs w:val="20"/>
          <w:lang w:val="en-US"/>
        </w:rPr>
        <w:t xml:space="preserve">Used </w:t>
      </w:r>
      <w:r w:rsidRPr="009674BD">
        <w:rPr>
          <w:rFonts w:asciiTheme="minorHAnsi" w:hAnsiTheme="minorHAnsi" w:cstheme="majorHAnsi"/>
          <w:b/>
          <w:bCs/>
          <w:sz w:val="20"/>
          <w:szCs w:val="20"/>
          <w:lang w:val="en-US"/>
        </w:rPr>
        <w:t>Entity Framework Core</w:t>
      </w:r>
      <w:r w:rsidRPr="009674BD">
        <w:rPr>
          <w:rFonts w:asciiTheme="minorHAnsi" w:hAnsiTheme="minorHAnsi" w:cstheme="majorHAnsi"/>
          <w:bCs/>
          <w:sz w:val="20"/>
          <w:szCs w:val="20"/>
          <w:lang w:val="en-US"/>
        </w:rPr>
        <w:t xml:space="preserve"> for object-relational mapping, writing </w:t>
      </w:r>
      <w:r w:rsidRPr="009674BD">
        <w:rPr>
          <w:rFonts w:asciiTheme="minorHAnsi" w:hAnsiTheme="minorHAnsi" w:cstheme="majorHAnsi"/>
          <w:b/>
          <w:bCs/>
          <w:sz w:val="20"/>
          <w:szCs w:val="20"/>
          <w:lang w:val="en-US"/>
        </w:rPr>
        <w:t>LINQ</w:t>
      </w:r>
      <w:r w:rsidRPr="009674BD">
        <w:rPr>
          <w:rFonts w:asciiTheme="minorHAnsi" w:hAnsiTheme="minorHAnsi" w:cstheme="majorHAnsi"/>
          <w:bCs/>
          <w:sz w:val="20"/>
          <w:szCs w:val="20"/>
          <w:lang w:val="en-US"/>
        </w:rPr>
        <w:t xml:space="preserve"> queries, managing migrations, and enforcing transactional consistency with </w:t>
      </w:r>
      <w:r w:rsidRPr="009674BD">
        <w:rPr>
          <w:rFonts w:asciiTheme="minorHAnsi" w:hAnsiTheme="minorHAnsi" w:cstheme="majorHAnsi"/>
          <w:b/>
          <w:bCs/>
          <w:sz w:val="20"/>
          <w:szCs w:val="20"/>
          <w:lang w:val="en-US"/>
        </w:rPr>
        <w:t>Amazon RDS (SQL Server)</w:t>
      </w:r>
      <w:r w:rsidRPr="009674BD">
        <w:rPr>
          <w:rFonts w:asciiTheme="minorHAnsi" w:hAnsiTheme="minorHAnsi" w:cstheme="majorHAnsi"/>
          <w:bCs/>
          <w:sz w:val="20"/>
          <w:szCs w:val="20"/>
          <w:lang w:val="en-US"/>
        </w:rPr>
        <w:t>.</w:t>
      </w:r>
    </w:p>
    <w:p w14:paraId="1084CDC6" w14:textId="44E57ED0" w:rsidR="009674BD" w:rsidRPr="009674BD" w:rsidRDefault="009674BD" w:rsidP="009674BD">
      <w:pPr>
        <w:pStyle w:val="ListParagraph"/>
        <w:numPr>
          <w:ilvl w:val="0"/>
          <w:numId w:val="37"/>
        </w:numPr>
        <w:pBdr>
          <w:top w:val="nil"/>
          <w:left w:val="nil"/>
          <w:bottom w:val="nil"/>
          <w:right w:val="nil"/>
          <w:between w:val="nil"/>
        </w:pBdr>
        <w:spacing w:after="0" w:line="240" w:lineRule="auto"/>
        <w:rPr>
          <w:rFonts w:asciiTheme="minorHAnsi" w:hAnsiTheme="minorHAnsi" w:cstheme="majorHAnsi"/>
          <w:bCs/>
          <w:sz w:val="20"/>
          <w:szCs w:val="20"/>
          <w:lang w:val="en-US"/>
        </w:rPr>
      </w:pPr>
      <w:r w:rsidRPr="009674BD">
        <w:rPr>
          <w:rFonts w:asciiTheme="minorHAnsi" w:hAnsiTheme="minorHAnsi" w:cstheme="majorHAnsi"/>
          <w:bCs/>
          <w:sz w:val="20"/>
          <w:szCs w:val="20"/>
          <w:lang w:val="en-US"/>
        </w:rPr>
        <w:t xml:space="preserve">Standardized API payloads using </w:t>
      </w:r>
      <w:r w:rsidRPr="009674BD">
        <w:rPr>
          <w:rFonts w:asciiTheme="minorHAnsi" w:hAnsiTheme="minorHAnsi" w:cstheme="majorHAnsi"/>
          <w:b/>
          <w:bCs/>
          <w:sz w:val="20"/>
          <w:szCs w:val="20"/>
          <w:lang w:val="en-US"/>
        </w:rPr>
        <w:t>JSON</w:t>
      </w:r>
      <w:r w:rsidRPr="009674BD">
        <w:rPr>
          <w:rFonts w:asciiTheme="minorHAnsi" w:hAnsiTheme="minorHAnsi" w:cstheme="majorHAnsi"/>
          <w:bCs/>
          <w:sz w:val="20"/>
          <w:szCs w:val="20"/>
          <w:lang w:val="en-US"/>
        </w:rPr>
        <w:t xml:space="preserve"> format and implemented data annotations with custom converters to maintain consistency and validation across layers.</w:t>
      </w:r>
    </w:p>
    <w:p w14:paraId="51D6CCB7" w14:textId="50BAE673" w:rsidR="009674BD" w:rsidRPr="009674BD" w:rsidRDefault="009674BD" w:rsidP="009674BD">
      <w:pPr>
        <w:pStyle w:val="ListParagraph"/>
        <w:numPr>
          <w:ilvl w:val="0"/>
          <w:numId w:val="37"/>
        </w:numPr>
        <w:pBdr>
          <w:top w:val="nil"/>
          <w:left w:val="nil"/>
          <w:bottom w:val="nil"/>
          <w:right w:val="nil"/>
          <w:between w:val="nil"/>
        </w:pBdr>
        <w:spacing w:after="0" w:line="240" w:lineRule="auto"/>
        <w:rPr>
          <w:rFonts w:asciiTheme="minorHAnsi" w:hAnsiTheme="minorHAnsi" w:cstheme="majorHAnsi"/>
          <w:bCs/>
          <w:sz w:val="20"/>
          <w:szCs w:val="20"/>
          <w:lang w:val="en-US"/>
        </w:rPr>
      </w:pPr>
      <w:r w:rsidRPr="009674BD">
        <w:rPr>
          <w:rFonts w:asciiTheme="minorHAnsi" w:hAnsiTheme="minorHAnsi" w:cstheme="majorHAnsi"/>
          <w:bCs/>
          <w:sz w:val="20"/>
          <w:szCs w:val="20"/>
          <w:lang w:val="en-US"/>
        </w:rPr>
        <w:t xml:space="preserve">Routed external API traffic via </w:t>
      </w:r>
      <w:r w:rsidRPr="009674BD">
        <w:rPr>
          <w:rFonts w:asciiTheme="minorHAnsi" w:hAnsiTheme="minorHAnsi" w:cstheme="majorHAnsi"/>
          <w:b/>
          <w:bCs/>
          <w:sz w:val="20"/>
          <w:szCs w:val="20"/>
          <w:lang w:val="en-US"/>
        </w:rPr>
        <w:t>Amazon API Gateway</w:t>
      </w:r>
      <w:r w:rsidRPr="009674BD">
        <w:rPr>
          <w:rFonts w:asciiTheme="minorHAnsi" w:hAnsiTheme="minorHAnsi" w:cstheme="majorHAnsi"/>
          <w:bCs/>
          <w:sz w:val="20"/>
          <w:szCs w:val="20"/>
          <w:lang w:val="en-US"/>
        </w:rPr>
        <w:t>, applying IP filtering, request throttling, and rate limiting for secure access control.</w:t>
      </w:r>
    </w:p>
    <w:p w14:paraId="387873A1" w14:textId="0B275BE2" w:rsidR="009674BD" w:rsidRPr="009674BD" w:rsidRDefault="009674BD" w:rsidP="009674BD">
      <w:pPr>
        <w:pStyle w:val="ListParagraph"/>
        <w:numPr>
          <w:ilvl w:val="0"/>
          <w:numId w:val="37"/>
        </w:numPr>
        <w:pBdr>
          <w:top w:val="nil"/>
          <w:left w:val="nil"/>
          <w:bottom w:val="nil"/>
          <w:right w:val="nil"/>
          <w:between w:val="nil"/>
        </w:pBdr>
        <w:spacing w:after="0" w:line="240" w:lineRule="auto"/>
        <w:rPr>
          <w:rFonts w:asciiTheme="minorHAnsi" w:hAnsiTheme="minorHAnsi" w:cstheme="majorHAnsi"/>
          <w:bCs/>
          <w:sz w:val="20"/>
          <w:szCs w:val="20"/>
          <w:lang w:val="en-US"/>
        </w:rPr>
      </w:pPr>
      <w:r w:rsidRPr="009674BD">
        <w:rPr>
          <w:rFonts w:asciiTheme="minorHAnsi" w:hAnsiTheme="minorHAnsi" w:cstheme="majorHAnsi"/>
          <w:bCs/>
          <w:sz w:val="20"/>
          <w:szCs w:val="20"/>
          <w:lang w:val="en-US"/>
        </w:rPr>
        <w:t xml:space="preserve">Built responsive SPAs using </w:t>
      </w:r>
      <w:r w:rsidRPr="009674BD">
        <w:rPr>
          <w:rFonts w:asciiTheme="minorHAnsi" w:hAnsiTheme="minorHAnsi" w:cstheme="majorHAnsi"/>
          <w:b/>
          <w:bCs/>
          <w:sz w:val="20"/>
          <w:szCs w:val="20"/>
          <w:lang w:val="en-US"/>
        </w:rPr>
        <w:t>React 18</w:t>
      </w:r>
      <w:r w:rsidRPr="009674BD">
        <w:rPr>
          <w:rFonts w:asciiTheme="minorHAnsi" w:hAnsiTheme="minorHAnsi" w:cstheme="majorHAnsi"/>
          <w:bCs/>
          <w:sz w:val="20"/>
          <w:szCs w:val="20"/>
          <w:lang w:val="en-US"/>
        </w:rPr>
        <w:t xml:space="preserve">, organizing components with lazy loading, feature-based folder structure, and </w:t>
      </w:r>
      <w:r w:rsidRPr="009674BD">
        <w:rPr>
          <w:rFonts w:asciiTheme="minorHAnsi" w:hAnsiTheme="minorHAnsi" w:cstheme="majorHAnsi"/>
          <w:b/>
          <w:bCs/>
          <w:sz w:val="20"/>
          <w:szCs w:val="20"/>
          <w:lang w:val="en-US"/>
        </w:rPr>
        <w:t>Hooks</w:t>
      </w:r>
      <w:r w:rsidRPr="009674BD">
        <w:rPr>
          <w:rFonts w:asciiTheme="minorHAnsi" w:hAnsiTheme="minorHAnsi" w:cstheme="majorHAnsi"/>
          <w:bCs/>
          <w:sz w:val="20"/>
          <w:szCs w:val="20"/>
          <w:lang w:val="en-US"/>
        </w:rPr>
        <w:t xml:space="preserve"> for dynamic claim intake forms.</w:t>
      </w:r>
    </w:p>
    <w:p w14:paraId="7FF8B795" w14:textId="42D5928C" w:rsidR="009674BD" w:rsidRPr="009674BD" w:rsidRDefault="009674BD" w:rsidP="009674BD">
      <w:pPr>
        <w:pStyle w:val="ListParagraph"/>
        <w:numPr>
          <w:ilvl w:val="0"/>
          <w:numId w:val="37"/>
        </w:numPr>
        <w:pBdr>
          <w:top w:val="nil"/>
          <w:left w:val="nil"/>
          <w:bottom w:val="nil"/>
          <w:right w:val="nil"/>
          <w:between w:val="nil"/>
        </w:pBdr>
        <w:spacing w:after="0" w:line="240" w:lineRule="auto"/>
        <w:rPr>
          <w:rFonts w:asciiTheme="minorHAnsi" w:hAnsiTheme="minorHAnsi" w:cstheme="majorHAnsi"/>
          <w:bCs/>
          <w:sz w:val="20"/>
          <w:szCs w:val="20"/>
          <w:lang w:val="en-US"/>
        </w:rPr>
      </w:pPr>
      <w:r w:rsidRPr="009674BD">
        <w:rPr>
          <w:rFonts w:asciiTheme="minorHAnsi" w:hAnsiTheme="minorHAnsi" w:cstheme="majorHAnsi"/>
          <w:bCs/>
          <w:sz w:val="20"/>
          <w:szCs w:val="20"/>
          <w:lang w:val="en-US"/>
        </w:rPr>
        <w:t xml:space="preserve">Designed cross-device compatible UIs with </w:t>
      </w:r>
      <w:r w:rsidRPr="009674BD">
        <w:rPr>
          <w:rFonts w:asciiTheme="minorHAnsi" w:hAnsiTheme="minorHAnsi" w:cstheme="majorHAnsi"/>
          <w:b/>
          <w:bCs/>
          <w:sz w:val="20"/>
          <w:szCs w:val="20"/>
          <w:lang w:val="en-US"/>
        </w:rPr>
        <w:t>HTML5</w:t>
      </w:r>
      <w:r w:rsidRPr="009674BD">
        <w:rPr>
          <w:rFonts w:asciiTheme="minorHAnsi" w:hAnsiTheme="minorHAnsi" w:cstheme="majorHAnsi"/>
          <w:bCs/>
          <w:sz w:val="20"/>
          <w:szCs w:val="20"/>
          <w:lang w:val="en-US"/>
        </w:rPr>
        <w:t xml:space="preserve">, </w:t>
      </w:r>
      <w:r w:rsidRPr="009674BD">
        <w:rPr>
          <w:rFonts w:asciiTheme="minorHAnsi" w:hAnsiTheme="minorHAnsi" w:cstheme="majorHAnsi"/>
          <w:b/>
          <w:bCs/>
          <w:sz w:val="20"/>
          <w:szCs w:val="20"/>
          <w:lang w:val="en-US"/>
        </w:rPr>
        <w:t>CSS3</w:t>
      </w:r>
      <w:r w:rsidRPr="009674BD">
        <w:rPr>
          <w:rFonts w:asciiTheme="minorHAnsi" w:hAnsiTheme="minorHAnsi" w:cstheme="majorHAnsi"/>
          <w:bCs/>
          <w:sz w:val="20"/>
          <w:szCs w:val="20"/>
          <w:lang w:val="en-US"/>
        </w:rPr>
        <w:t xml:space="preserve">, </w:t>
      </w:r>
      <w:r w:rsidRPr="009674BD">
        <w:rPr>
          <w:rFonts w:asciiTheme="minorHAnsi" w:hAnsiTheme="minorHAnsi" w:cstheme="majorHAnsi"/>
          <w:b/>
          <w:bCs/>
          <w:sz w:val="20"/>
          <w:szCs w:val="20"/>
          <w:lang w:val="en-US"/>
        </w:rPr>
        <w:t>Bootstrap 5</w:t>
      </w:r>
      <w:r w:rsidRPr="009674BD">
        <w:rPr>
          <w:rFonts w:asciiTheme="minorHAnsi" w:hAnsiTheme="minorHAnsi" w:cstheme="majorHAnsi"/>
          <w:bCs/>
          <w:sz w:val="20"/>
          <w:szCs w:val="20"/>
          <w:lang w:val="en-US"/>
        </w:rPr>
        <w:t xml:space="preserve">, and </w:t>
      </w:r>
      <w:r w:rsidRPr="009674BD">
        <w:rPr>
          <w:rFonts w:asciiTheme="minorHAnsi" w:hAnsiTheme="minorHAnsi" w:cstheme="majorHAnsi"/>
          <w:b/>
          <w:bCs/>
          <w:sz w:val="20"/>
          <w:szCs w:val="20"/>
          <w:lang w:val="en-US"/>
        </w:rPr>
        <w:t>TypeScript 4.8</w:t>
      </w:r>
      <w:r w:rsidRPr="009674BD">
        <w:rPr>
          <w:rFonts w:asciiTheme="minorHAnsi" w:hAnsiTheme="minorHAnsi" w:cstheme="majorHAnsi"/>
          <w:bCs/>
          <w:sz w:val="20"/>
          <w:szCs w:val="20"/>
          <w:lang w:val="en-US"/>
        </w:rPr>
        <w:t xml:space="preserve">, ensuring </w:t>
      </w:r>
      <w:r w:rsidRPr="009674BD">
        <w:rPr>
          <w:rFonts w:asciiTheme="minorHAnsi" w:hAnsiTheme="minorHAnsi" w:cstheme="majorHAnsi"/>
          <w:b/>
          <w:bCs/>
          <w:sz w:val="20"/>
          <w:szCs w:val="20"/>
          <w:lang w:val="en-US"/>
        </w:rPr>
        <w:t>WCAG</w:t>
      </w:r>
      <w:r w:rsidRPr="009674BD">
        <w:rPr>
          <w:rFonts w:asciiTheme="minorHAnsi" w:hAnsiTheme="minorHAnsi" w:cstheme="majorHAnsi"/>
          <w:bCs/>
          <w:sz w:val="20"/>
          <w:szCs w:val="20"/>
          <w:lang w:val="en-US"/>
        </w:rPr>
        <w:t xml:space="preserve"> compliant accessibility across government dashboards.</w:t>
      </w:r>
    </w:p>
    <w:p w14:paraId="03A7D601" w14:textId="351578CF" w:rsidR="009674BD" w:rsidRPr="009674BD" w:rsidRDefault="009674BD" w:rsidP="009674BD">
      <w:pPr>
        <w:pStyle w:val="ListParagraph"/>
        <w:numPr>
          <w:ilvl w:val="0"/>
          <w:numId w:val="37"/>
        </w:numPr>
        <w:pBdr>
          <w:top w:val="nil"/>
          <w:left w:val="nil"/>
          <w:bottom w:val="nil"/>
          <w:right w:val="nil"/>
          <w:between w:val="nil"/>
        </w:pBdr>
        <w:spacing w:after="0" w:line="240" w:lineRule="auto"/>
        <w:rPr>
          <w:rFonts w:asciiTheme="minorHAnsi" w:hAnsiTheme="minorHAnsi" w:cstheme="majorHAnsi"/>
          <w:bCs/>
          <w:sz w:val="20"/>
          <w:szCs w:val="20"/>
          <w:lang w:val="en-US"/>
        </w:rPr>
      </w:pPr>
      <w:r w:rsidRPr="009674BD">
        <w:rPr>
          <w:rFonts w:asciiTheme="minorHAnsi" w:hAnsiTheme="minorHAnsi" w:cstheme="majorHAnsi"/>
          <w:bCs/>
          <w:sz w:val="20"/>
          <w:szCs w:val="20"/>
          <w:lang w:val="en-US"/>
        </w:rPr>
        <w:t xml:space="preserve">Used </w:t>
      </w:r>
      <w:r w:rsidRPr="009674BD">
        <w:rPr>
          <w:rFonts w:asciiTheme="minorHAnsi" w:hAnsiTheme="minorHAnsi" w:cstheme="majorHAnsi"/>
          <w:b/>
          <w:bCs/>
          <w:sz w:val="20"/>
          <w:szCs w:val="20"/>
          <w:lang w:val="en-US"/>
        </w:rPr>
        <w:t>Axios</w:t>
      </w:r>
      <w:r w:rsidRPr="009674BD">
        <w:rPr>
          <w:rFonts w:asciiTheme="minorHAnsi" w:hAnsiTheme="minorHAnsi" w:cstheme="majorHAnsi"/>
          <w:bCs/>
          <w:sz w:val="20"/>
          <w:szCs w:val="20"/>
          <w:lang w:val="en-US"/>
        </w:rPr>
        <w:t xml:space="preserve"> and </w:t>
      </w:r>
      <w:r w:rsidRPr="009674BD">
        <w:rPr>
          <w:rFonts w:asciiTheme="minorHAnsi" w:hAnsiTheme="minorHAnsi" w:cstheme="majorHAnsi"/>
          <w:b/>
          <w:bCs/>
          <w:sz w:val="20"/>
          <w:szCs w:val="20"/>
          <w:lang w:val="en-US"/>
        </w:rPr>
        <w:t>React Context API</w:t>
      </w:r>
      <w:r w:rsidRPr="009674BD">
        <w:rPr>
          <w:rFonts w:asciiTheme="minorHAnsi" w:hAnsiTheme="minorHAnsi" w:cstheme="majorHAnsi"/>
          <w:bCs/>
          <w:sz w:val="20"/>
          <w:szCs w:val="20"/>
          <w:lang w:val="en-US"/>
        </w:rPr>
        <w:t xml:space="preserve"> to create robust client-side services with error interception, retry strategies, and token injection middleware.</w:t>
      </w:r>
    </w:p>
    <w:p w14:paraId="58C9960A" w14:textId="40B9AC6C" w:rsidR="009674BD" w:rsidRPr="009674BD" w:rsidRDefault="009674BD" w:rsidP="009674BD">
      <w:pPr>
        <w:pStyle w:val="ListParagraph"/>
        <w:numPr>
          <w:ilvl w:val="0"/>
          <w:numId w:val="37"/>
        </w:numPr>
        <w:pBdr>
          <w:top w:val="nil"/>
          <w:left w:val="nil"/>
          <w:bottom w:val="nil"/>
          <w:right w:val="nil"/>
          <w:between w:val="nil"/>
        </w:pBdr>
        <w:spacing w:after="0" w:line="240" w:lineRule="auto"/>
        <w:rPr>
          <w:rFonts w:asciiTheme="minorHAnsi" w:hAnsiTheme="minorHAnsi" w:cstheme="majorHAnsi"/>
          <w:bCs/>
          <w:sz w:val="20"/>
          <w:szCs w:val="20"/>
          <w:lang w:val="en-US"/>
        </w:rPr>
      </w:pPr>
      <w:r w:rsidRPr="009674BD">
        <w:rPr>
          <w:rFonts w:asciiTheme="minorHAnsi" w:hAnsiTheme="minorHAnsi" w:cstheme="majorHAnsi"/>
          <w:bCs/>
          <w:sz w:val="20"/>
          <w:szCs w:val="20"/>
          <w:lang w:val="en-US"/>
        </w:rPr>
        <w:t xml:space="preserve">Modeled normalized schemas and created </w:t>
      </w:r>
      <w:r w:rsidRPr="009674BD">
        <w:rPr>
          <w:rFonts w:asciiTheme="minorHAnsi" w:hAnsiTheme="minorHAnsi" w:cstheme="majorHAnsi"/>
          <w:b/>
          <w:bCs/>
          <w:sz w:val="20"/>
          <w:szCs w:val="20"/>
          <w:lang w:val="en-US"/>
        </w:rPr>
        <w:t>stored procedures</w:t>
      </w:r>
      <w:r w:rsidRPr="009674BD">
        <w:rPr>
          <w:rFonts w:asciiTheme="minorHAnsi" w:hAnsiTheme="minorHAnsi" w:cstheme="majorHAnsi"/>
          <w:bCs/>
          <w:sz w:val="20"/>
          <w:szCs w:val="20"/>
          <w:lang w:val="en-US"/>
        </w:rPr>
        <w:t xml:space="preserve"> in </w:t>
      </w:r>
      <w:r w:rsidRPr="009674BD">
        <w:rPr>
          <w:rFonts w:asciiTheme="minorHAnsi" w:hAnsiTheme="minorHAnsi" w:cstheme="majorHAnsi"/>
          <w:b/>
          <w:bCs/>
          <w:sz w:val="20"/>
          <w:szCs w:val="20"/>
          <w:lang w:val="en-US"/>
        </w:rPr>
        <w:t>Amazon RDS</w:t>
      </w:r>
      <w:r w:rsidRPr="009674BD">
        <w:rPr>
          <w:rFonts w:asciiTheme="minorHAnsi" w:hAnsiTheme="minorHAnsi" w:cstheme="majorHAnsi"/>
          <w:bCs/>
          <w:sz w:val="20"/>
          <w:szCs w:val="20"/>
          <w:lang w:val="en-US"/>
        </w:rPr>
        <w:t xml:space="preserve"> for audit tracking, eligibility rules, and reconciliation workflows.</w:t>
      </w:r>
    </w:p>
    <w:p w14:paraId="488DE7E2" w14:textId="7EF31E37" w:rsidR="009674BD" w:rsidRPr="009674BD" w:rsidRDefault="009674BD" w:rsidP="009674BD">
      <w:pPr>
        <w:pStyle w:val="ListParagraph"/>
        <w:numPr>
          <w:ilvl w:val="0"/>
          <w:numId w:val="37"/>
        </w:numPr>
        <w:pBdr>
          <w:top w:val="nil"/>
          <w:left w:val="nil"/>
          <w:bottom w:val="nil"/>
          <w:right w:val="nil"/>
          <w:between w:val="nil"/>
        </w:pBdr>
        <w:spacing w:after="0" w:line="240" w:lineRule="auto"/>
        <w:rPr>
          <w:rFonts w:asciiTheme="minorHAnsi" w:hAnsiTheme="minorHAnsi" w:cstheme="majorHAnsi"/>
          <w:bCs/>
          <w:sz w:val="20"/>
          <w:szCs w:val="20"/>
          <w:lang w:val="en-US"/>
        </w:rPr>
      </w:pPr>
      <w:r w:rsidRPr="009674BD">
        <w:rPr>
          <w:rFonts w:asciiTheme="minorHAnsi" w:hAnsiTheme="minorHAnsi" w:cstheme="majorHAnsi"/>
          <w:bCs/>
          <w:sz w:val="20"/>
          <w:szCs w:val="20"/>
          <w:lang w:val="en-US"/>
        </w:rPr>
        <w:t xml:space="preserve">Enabled asynchronous communication via </w:t>
      </w:r>
      <w:r w:rsidRPr="009674BD">
        <w:rPr>
          <w:rFonts w:asciiTheme="minorHAnsi" w:hAnsiTheme="minorHAnsi" w:cstheme="majorHAnsi"/>
          <w:b/>
          <w:bCs/>
          <w:sz w:val="20"/>
          <w:szCs w:val="20"/>
          <w:lang w:val="en-US"/>
        </w:rPr>
        <w:t>Amazon SQS</w:t>
      </w:r>
      <w:r w:rsidRPr="009674BD">
        <w:rPr>
          <w:rFonts w:asciiTheme="minorHAnsi" w:hAnsiTheme="minorHAnsi" w:cstheme="majorHAnsi"/>
          <w:bCs/>
          <w:sz w:val="20"/>
          <w:szCs w:val="20"/>
          <w:lang w:val="en-US"/>
        </w:rPr>
        <w:t xml:space="preserve"> and </w:t>
      </w:r>
      <w:r w:rsidRPr="009674BD">
        <w:rPr>
          <w:rFonts w:asciiTheme="minorHAnsi" w:hAnsiTheme="minorHAnsi" w:cstheme="majorHAnsi"/>
          <w:b/>
          <w:bCs/>
          <w:sz w:val="20"/>
          <w:szCs w:val="20"/>
          <w:lang w:val="en-US"/>
        </w:rPr>
        <w:t>SNS</w:t>
      </w:r>
      <w:r w:rsidRPr="009674BD">
        <w:rPr>
          <w:rFonts w:asciiTheme="minorHAnsi" w:hAnsiTheme="minorHAnsi" w:cstheme="majorHAnsi"/>
          <w:bCs/>
          <w:sz w:val="20"/>
          <w:szCs w:val="20"/>
          <w:lang w:val="en-US"/>
        </w:rPr>
        <w:t>, decoupling critical workflows like validation and auditing for durable message handling.</w:t>
      </w:r>
    </w:p>
    <w:p w14:paraId="0705924F" w14:textId="709AF89E" w:rsidR="009674BD" w:rsidRPr="009674BD" w:rsidRDefault="009674BD" w:rsidP="009674BD">
      <w:pPr>
        <w:pStyle w:val="ListParagraph"/>
        <w:numPr>
          <w:ilvl w:val="0"/>
          <w:numId w:val="37"/>
        </w:numPr>
        <w:pBdr>
          <w:top w:val="nil"/>
          <w:left w:val="nil"/>
          <w:bottom w:val="nil"/>
          <w:right w:val="nil"/>
          <w:between w:val="nil"/>
        </w:pBdr>
        <w:spacing w:after="0" w:line="240" w:lineRule="auto"/>
        <w:rPr>
          <w:rFonts w:asciiTheme="minorHAnsi" w:hAnsiTheme="minorHAnsi" w:cstheme="majorHAnsi"/>
          <w:bCs/>
          <w:sz w:val="20"/>
          <w:szCs w:val="20"/>
          <w:lang w:val="en-US"/>
        </w:rPr>
      </w:pPr>
      <w:r w:rsidRPr="009674BD">
        <w:rPr>
          <w:rFonts w:asciiTheme="minorHAnsi" w:hAnsiTheme="minorHAnsi" w:cstheme="majorHAnsi"/>
          <w:bCs/>
          <w:sz w:val="20"/>
          <w:szCs w:val="20"/>
          <w:lang w:val="en-US"/>
        </w:rPr>
        <w:t xml:space="preserve">Built backend unit tests using </w:t>
      </w:r>
      <w:r w:rsidRPr="009674BD">
        <w:rPr>
          <w:rFonts w:asciiTheme="minorHAnsi" w:hAnsiTheme="minorHAnsi" w:cstheme="majorHAnsi"/>
          <w:b/>
          <w:bCs/>
          <w:sz w:val="20"/>
          <w:szCs w:val="20"/>
          <w:lang w:val="en-US"/>
        </w:rPr>
        <w:t>xUnit</w:t>
      </w:r>
      <w:r w:rsidRPr="009674BD">
        <w:rPr>
          <w:rFonts w:asciiTheme="minorHAnsi" w:hAnsiTheme="minorHAnsi" w:cstheme="majorHAnsi"/>
          <w:bCs/>
          <w:sz w:val="20"/>
          <w:szCs w:val="20"/>
          <w:lang w:val="en-US"/>
        </w:rPr>
        <w:t xml:space="preserve"> and </w:t>
      </w:r>
      <w:r w:rsidRPr="009674BD">
        <w:rPr>
          <w:rFonts w:asciiTheme="minorHAnsi" w:hAnsiTheme="minorHAnsi" w:cstheme="majorHAnsi"/>
          <w:b/>
          <w:bCs/>
          <w:sz w:val="20"/>
          <w:szCs w:val="20"/>
          <w:lang w:val="en-US"/>
        </w:rPr>
        <w:t>Moq</w:t>
      </w:r>
      <w:r w:rsidRPr="009674BD">
        <w:rPr>
          <w:rFonts w:asciiTheme="minorHAnsi" w:hAnsiTheme="minorHAnsi" w:cstheme="majorHAnsi"/>
          <w:bCs/>
          <w:sz w:val="20"/>
          <w:szCs w:val="20"/>
          <w:lang w:val="en-US"/>
        </w:rPr>
        <w:t xml:space="preserve">, covering service logic, API controllers, and data access layers with in-memory </w:t>
      </w:r>
      <w:r w:rsidRPr="009674BD">
        <w:rPr>
          <w:rFonts w:asciiTheme="minorHAnsi" w:hAnsiTheme="minorHAnsi" w:cstheme="majorHAnsi"/>
          <w:b/>
          <w:bCs/>
          <w:sz w:val="20"/>
          <w:szCs w:val="20"/>
          <w:lang w:val="en-US"/>
        </w:rPr>
        <w:t>DbContext</w:t>
      </w:r>
      <w:r w:rsidRPr="009674BD">
        <w:rPr>
          <w:rFonts w:asciiTheme="minorHAnsi" w:hAnsiTheme="minorHAnsi" w:cstheme="majorHAnsi"/>
          <w:bCs/>
          <w:sz w:val="20"/>
          <w:szCs w:val="20"/>
          <w:lang w:val="en-US"/>
        </w:rPr>
        <w:t xml:space="preserve"> configurations.</w:t>
      </w:r>
    </w:p>
    <w:p w14:paraId="7BCAA5EE" w14:textId="3A999DAF" w:rsidR="009674BD" w:rsidRPr="009674BD" w:rsidRDefault="009674BD" w:rsidP="009674BD">
      <w:pPr>
        <w:pStyle w:val="ListParagraph"/>
        <w:numPr>
          <w:ilvl w:val="0"/>
          <w:numId w:val="37"/>
        </w:numPr>
        <w:pBdr>
          <w:top w:val="nil"/>
          <w:left w:val="nil"/>
          <w:bottom w:val="nil"/>
          <w:right w:val="nil"/>
          <w:between w:val="nil"/>
        </w:pBdr>
        <w:spacing w:after="0" w:line="240" w:lineRule="auto"/>
        <w:rPr>
          <w:rFonts w:asciiTheme="minorHAnsi" w:hAnsiTheme="minorHAnsi" w:cstheme="majorHAnsi"/>
          <w:bCs/>
          <w:sz w:val="20"/>
          <w:szCs w:val="20"/>
          <w:lang w:val="en-US"/>
        </w:rPr>
      </w:pPr>
      <w:r w:rsidRPr="009674BD">
        <w:rPr>
          <w:rFonts w:asciiTheme="minorHAnsi" w:hAnsiTheme="minorHAnsi" w:cstheme="majorHAnsi"/>
          <w:bCs/>
          <w:sz w:val="20"/>
          <w:szCs w:val="20"/>
          <w:lang w:val="en-US"/>
        </w:rPr>
        <w:t xml:space="preserve">Validated API behavior under edge case conditions using </w:t>
      </w:r>
      <w:r w:rsidRPr="009674BD">
        <w:rPr>
          <w:rFonts w:asciiTheme="minorHAnsi" w:hAnsiTheme="minorHAnsi" w:cstheme="majorHAnsi"/>
          <w:b/>
          <w:bCs/>
          <w:sz w:val="20"/>
          <w:szCs w:val="20"/>
          <w:lang w:val="en-US"/>
        </w:rPr>
        <w:t>Postman</w:t>
      </w:r>
      <w:r w:rsidRPr="009674BD">
        <w:rPr>
          <w:rFonts w:asciiTheme="minorHAnsi" w:hAnsiTheme="minorHAnsi" w:cstheme="majorHAnsi"/>
          <w:bCs/>
          <w:sz w:val="20"/>
          <w:szCs w:val="20"/>
          <w:lang w:val="en-US"/>
        </w:rPr>
        <w:t xml:space="preserve"> for test suite execution and environment-specific simulations.</w:t>
      </w:r>
    </w:p>
    <w:p w14:paraId="284C955F" w14:textId="188A19E1" w:rsidR="009674BD" w:rsidRPr="009674BD" w:rsidRDefault="009674BD" w:rsidP="009674BD">
      <w:pPr>
        <w:pStyle w:val="ListParagraph"/>
        <w:numPr>
          <w:ilvl w:val="0"/>
          <w:numId w:val="37"/>
        </w:numPr>
        <w:pBdr>
          <w:top w:val="nil"/>
          <w:left w:val="nil"/>
          <w:bottom w:val="nil"/>
          <w:right w:val="nil"/>
          <w:between w:val="nil"/>
        </w:pBdr>
        <w:spacing w:after="0" w:line="240" w:lineRule="auto"/>
        <w:rPr>
          <w:rFonts w:asciiTheme="minorHAnsi" w:hAnsiTheme="minorHAnsi" w:cstheme="majorHAnsi"/>
          <w:bCs/>
          <w:sz w:val="20"/>
          <w:szCs w:val="20"/>
          <w:lang w:val="en-US"/>
        </w:rPr>
      </w:pPr>
      <w:r w:rsidRPr="009674BD">
        <w:rPr>
          <w:rFonts w:asciiTheme="minorHAnsi" w:hAnsiTheme="minorHAnsi" w:cstheme="majorHAnsi"/>
          <w:bCs/>
          <w:sz w:val="20"/>
          <w:szCs w:val="20"/>
          <w:lang w:val="en-US"/>
        </w:rPr>
        <w:t xml:space="preserve">Created component and unit tests using </w:t>
      </w:r>
      <w:r w:rsidRPr="009674BD">
        <w:rPr>
          <w:rFonts w:asciiTheme="minorHAnsi" w:hAnsiTheme="minorHAnsi" w:cstheme="majorHAnsi"/>
          <w:b/>
          <w:bCs/>
          <w:sz w:val="20"/>
          <w:szCs w:val="20"/>
          <w:lang w:val="en-US"/>
        </w:rPr>
        <w:t>Jest</w:t>
      </w:r>
      <w:r w:rsidRPr="009674BD">
        <w:rPr>
          <w:rFonts w:asciiTheme="minorHAnsi" w:hAnsiTheme="minorHAnsi" w:cstheme="majorHAnsi"/>
          <w:bCs/>
          <w:sz w:val="20"/>
          <w:szCs w:val="20"/>
          <w:lang w:val="en-US"/>
        </w:rPr>
        <w:t xml:space="preserve"> and </w:t>
      </w:r>
      <w:r w:rsidRPr="009674BD">
        <w:rPr>
          <w:rFonts w:asciiTheme="minorHAnsi" w:hAnsiTheme="minorHAnsi" w:cstheme="majorHAnsi"/>
          <w:b/>
          <w:bCs/>
          <w:sz w:val="20"/>
          <w:szCs w:val="20"/>
          <w:lang w:val="en-US"/>
        </w:rPr>
        <w:t>React Testing Library</w:t>
      </w:r>
      <w:r w:rsidRPr="009674BD">
        <w:rPr>
          <w:rFonts w:asciiTheme="minorHAnsi" w:hAnsiTheme="minorHAnsi" w:cstheme="majorHAnsi"/>
          <w:bCs/>
          <w:sz w:val="20"/>
          <w:szCs w:val="20"/>
          <w:lang w:val="en-US"/>
        </w:rPr>
        <w:t xml:space="preserve"> for forms and hooks, maintaining modular test coverage with fixture based testing.</w:t>
      </w:r>
    </w:p>
    <w:p w14:paraId="1D0B255F" w14:textId="65E3784F" w:rsidR="009674BD" w:rsidRPr="009674BD" w:rsidRDefault="009674BD" w:rsidP="009674BD">
      <w:pPr>
        <w:pStyle w:val="ListParagraph"/>
        <w:numPr>
          <w:ilvl w:val="0"/>
          <w:numId w:val="37"/>
        </w:numPr>
        <w:pBdr>
          <w:top w:val="nil"/>
          <w:left w:val="nil"/>
          <w:bottom w:val="nil"/>
          <w:right w:val="nil"/>
          <w:between w:val="nil"/>
        </w:pBdr>
        <w:spacing w:after="0" w:line="240" w:lineRule="auto"/>
        <w:rPr>
          <w:rFonts w:asciiTheme="minorHAnsi" w:hAnsiTheme="minorHAnsi" w:cstheme="majorHAnsi"/>
          <w:bCs/>
          <w:sz w:val="20"/>
          <w:szCs w:val="20"/>
          <w:lang w:val="en-US"/>
        </w:rPr>
      </w:pPr>
      <w:r w:rsidRPr="009674BD">
        <w:rPr>
          <w:rFonts w:asciiTheme="minorHAnsi" w:hAnsiTheme="minorHAnsi" w:cstheme="majorHAnsi"/>
          <w:bCs/>
          <w:sz w:val="20"/>
          <w:szCs w:val="20"/>
          <w:lang w:val="en-US"/>
        </w:rPr>
        <w:t xml:space="preserve">Automated end to end scenarios using </w:t>
      </w:r>
      <w:r w:rsidRPr="009674BD">
        <w:rPr>
          <w:rFonts w:asciiTheme="minorHAnsi" w:hAnsiTheme="minorHAnsi" w:cstheme="majorHAnsi"/>
          <w:b/>
          <w:bCs/>
          <w:sz w:val="20"/>
          <w:szCs w:val="20"/>
          <w:lang w:val="en-US"/>
        </w:rPr>
        <w:t>Cypress</w:t>
      </w:r>
      <w:r w:rsidRPr="009674BD">
        <w:rPr>
          <w:rFonts w:asciiTheme="minorHAnsi" w:hAnsiTheme="minorHAnsi" w:cstheme="majorHAnsi"/>
          <w:bCs/>
          <w:sz w:val="20"/>
          <w:szCs w:val="20"/>
          <w:lang w:val="en-US"/>
        </w:rPr>
        <w:t xml:space="preserve"> with </w:t>
      </w:r>
      <w:r w:rsidRPr="009674BD">
        <w:rPr>
          <w:rFonts w:asciiTheme="minorHAnsi" w:hAnsiTheme="minorHAnsi" w:cstheme="majorHAnsi"/>
          <w:b/>
          <w:bCs/>
          <w:sz w:val="20"/>
          <w:szCs w:val="20"/>
          <w:lang w:val="en-US"/>
        </w:rPr>
        <w:t>TypeScript</w:t>
      </w:r>
      <w:r w:rsidRPr="009674BD">
        <w:rPr>
          <w:rFonts w:asciiTheme="minorHAnsi" w:hAnsiTheme="minorHAnsi" w:cstheme="majorHAnsi"/>
          <w:bCs/>
          <w:sz w:val="20"/>
          <w:szCs w:val="20"/>
          <w:lang w:val="en-US"/>
        </w:rPr>
        <w:t>, validating claims intake, dynamic forms, and cross-service workflows from UI to DB.</w:t>
      </w:r>
    </w:p>
    <w:p w14:paraId="4FA56868" w14:textId="0DB379A9" w:rsidR="009674BD" w:rsidRPr="009674BD" w:rsidRDefault="009674BD" w:rsidP="009674BD">
      <w:pPr>
        <w:pStyle w:val="ListParagraph"/>
        <w:numPr>
          <w:ilvl w:val="0"/>
          <w:numId w:val="37"/>
        </w:numPr>
        <w:pBdr>
          <w:top w:val="nil"/>
          <w:left w:val="nil"/>
          <w:bottom w:val="nil"/>
          <w:right w:val="nil"/>
          <w:between w:val="nil"/>
        </w:pBdr>
        <w:spacing w:after="0" w:line="240" w:lineRule="auto"/>
        <w:rPr>
          <w:rFonts w:asciiTheme="minorHAnsi" w:hAnsiTheme="minorHAnsi" w:cstheme="majorHAnsi"/>
          <w:bCs/>
          <w:sz w:val="20"/>
          <w:szCs w:val="20"/>
          <w:lang w:val="en-US"/>
        </w:rPr>
      </w:pPr>
      <w:r w:rsidRPr="009674BD">
        <w:rPr>
          <w:rFonts w:asciiTheme="minorHAnsi" w:hAnsiTheme="minorHAnsi" w:cstheme="majorHAnsi"/>
          <w:bCs/>
          <w:sz w:val="20"/>
          <w:szCs w:val="20"/>
          <w:lang w:val="en-US"/>
        </w:rPr>
        <w:t xml:space="preserve">Defined </w:t>
      </w:r>
      <w:r w:rsidRPr="009674BD">
        <w:rPr>
          <w:rFonts w:asciiTheme="minorHAnsi" w:hAnsiTheme="minorHAnsi" w:cstheme="majorHAnsi"/>
          <w:b/>
          <w:bCs/>
          <w:sz w:val="20"/>
          <w:szCs w:val="20"/>
          <w:lang w:val="en-US"/>
        </w:rPr>
        <w:t>AWS CodePipeline</w:t>
      </w:r>
      <w:r w:rsidRPr="009674BD">
        <w:rPr>
          <w:rFonts w:asciiTheme="minorHAnsi" w:hAnsiTheme="minorHAnsi" w:cstheme="majorHAnsi"/>
          <w:bCs/>
          <w:sz w:val="20"/>
          <w:szCs w:val="20"/>
          <w:lang w:val="en-US"/>
        </w:rPr>
        <w:t xml:space="preserve"> and </w:t>
      </w:r>
      <w:r w:rsidRPr="009674BD">
        <w:rPr>
          <w:rFonts w:asciiTheme="minorHAnsi" w:hAnsiTheme="minorHAnsi" w:cstheme="majorHAnsi"/>
          <w:b/>
          <w:bCs/>
          <w:sz w:val="20"/>
          <w:szCs w:val="20"/>
          <w:lang w:val="en-US"/>
        </w:rPr>
        <w:t>CodeBuild</w:t>
      </w:r>
      <w:r w:rsidRPr="009674BD">
        <w:rPr>
          <w:rFonts w:asciiTheme="minorHAnsi" w:hAnsiTheme="minorHAnsi" w:cstheme="majorHAnsi"/>
          <w:bCs/>
          <w:sz w:val="20"/>
          <w:szCs w:val="20"/>
          <w:lang w:val="en-US"/>
        </w:rPr>
        <w:t xml:space="preserve"> CI/CD pipelines using </w:t>
      </w:r>
      <w:r w:rsidRPr="009674BD">
        <w:rPr>
          <w:rFonts w:asciiTheme="minorHAnsi" w:hAnsiTheme="minorHAnsi" w:cstheme="majorHAnsi"/>
          <w:b/>
          <w:bCs/>
          <w:sz w:val="20"/>
          <w:szCs w:val="20"/>
          <w:lang w:val="en-US"/>
        </w:rPr>
        <w:t>YAML</w:t>
      </w:r>
      <w:r w:rsidRPr="009674BD">
        <w:rPr>
          <w:rFonts w:asciiTheme="minorHAnsi" w:hAnsiTheme="minorHAnsi" w:cstheme="majorHAnsi"/>
          <w:bCs/>
          <w:sz w:val="20"/>
          <w:szCs w:val="20"/>
          <w:lang w:val="en-US"/>
        </w:rPr>
        <w:t xml:space="preserve"> templates, automating build, unit testing, </w:t>
      </w:r>
      <w:r w:rsidRPr="009674BD">
        <w:rPr>
          <w:rFonts w:asciiTheme="minorHAnsi" w:hAnsiTheme="minorHAnsi" w:cstheme="majorHAnsi"/>
          <w:b/>
          <w:bCs/>
          <w:sz w:val="20"/>
          <w:szCs w:val="20"/>
          <w:lang w:val="en-US"/>
        </w:rPr>
        <w:t>SonarQube</w:t>
      </w:r>
      <w:r w:rsidRPr="009674BD">
        <w:rPr>
          <w:rFonts w:asciiTheme="minorHAnsi" w:hAnsiTheme="minorHAnsi" w:cstheme="majorHAnsi"/>
          <w:bCs/>
          <w:sz w:val="20"/>
          <w:szCs w:val="20"/>
          <w:lang w:val="en-US"/>
        </w:rPr>
        <w:t xml:space="preserve"> analysis, and staged deployments.</w:t>
      </w:r>
    </w:p>
    <w:p w14:paraId="17A32EC8" w14:textId="580ABA2A" w:rsidR="009674BD" w:rsidRPr="009674BD" w:rsidRDefault="009674BD" w:rsidP="009674BD">
      <w:pPr>
        <w:pStyle w:val="ListParagraph"/>
        <w:numPr>
          <w:ilvl w:val="0"/>
          <w:numId w:val="37"/>
        </w:numPr>
        <w:pBdr>
          <w:top w:val="nil"/>
          <w:left w:val="nil"/>
          <w:bottom w:val="nil"/>
          <w:right w:val="nil"/>
          <w:between w:val="nil"/>
        </w:pBdr>
        <w:spacing w:after="0" w:line="240" w:lineRule="auto"/>
        <w:rPr>
          <w:rFonts w:asciiTheme="minorHAnsi" w:hAnsiTheme="minorHAnsi" w:cstheme="majorHAnsi"/>
          <w:bCs/>
          <w:sz w:val="20"/>
          <w:szCs w:val="20"/>
          <w:lang w:val="en-US"/>
        </w:rPr>
      </w:pPr>
      <w:r w:rsidRPr="009674BD">
        <w:rPr>
          <w:rFonts w:asciiTheme="minorHAnsi" w:hAnsiTheme="minorHAnsi" w:cstheme="majorHAnsi"/>
          <w:bCs/>
          <w:sz w:val="20"/>
          <w:szCs w:val="20"/>
          <w:lang w:val="en-US"/>
        </w:rPr>
        <w:t xml:space="preserve">Integrated </w:t>
      </w:r>
      <w:r w:rsidRPr="009674BD">
        <w:rPr>
          <w:rFonts w:asciiTheme="minorHAnsi" w:hAnsiTheme="minorHAnsi" w:cstheme="majorHAnsi"/>
          <w:b/>
          <w:bCs/>
          <w:sz w:val="20"/>
          <w:szCs w:val="20"/>
          <w:lang w:val="en-US"/>
        </w:rPr>
        <w:t>SonarQube</w:t>
      </w:r>
      <w:r w:rsidRPr="009674BD">
        <w:rPr>
          <w:rFonts w:asciiTheme="minorHAnsi" w:hAnsiTheme="minorHAnsi" w:cstheme="majorHAnsi"/>
          <w:bCs/>
          <w:sz w:val="20"/>
          <w:szCs w:val="20"/>
          <w:lang w:val="en-US"/>
        </w:rPr>
        <w:t xml:space="preserve"> for static code analysis with thresholds for maintainability, test coverage, and vulnerability detection across </w:t>
      </w:r>
      <w:r w:rsidRPr="009674BD">
        <w:rPr>
          <w:rFonts w:asciiTheme="minorHAnsi" w:hAnsiTheme="minorHAnsi" w:cstheme="majorHAnsi"/>
          <w:b/>
          <w:bCs/>
          <w:sz w:val="20"/>
          <w:szCs w:val="20"/>
          <w:lang w:val="en-US"/>
        </w:rPr>
        <w:t>.NET</w:t>
      </w:r>
      <w:r w:rsidRPr="009674BD">
        <w:rPr>
          <w:rFonts w:asciiTheme="minorHAnsi" w:hAnsiTheme="minorHAnsi" w:cstheme="majorHAnsi"/>
          <w:bCs/>
          <w:sz w:val="20"/>
          <w:szCs w:val="20"/>
          <w:lang w:val="en-US"/>
        </w:rPr>
        <w:t xml:space="preserve"> and </w:t>
      </w:r>
      <w:r w:rsidRPr="009674BD">
        <w:rPr>
          <w:rFonts w:asciiTheme="minorHAnsi" w:hAnsiTheme="minorHAnsi" w:cstheme="majorHAnsi"/>
          <w:b/>
          <w:bCs/>
          <w:sz w:val="20"/>
          <w:szCs w:val="20"/>
          <w:lang w:val="en-US"/>
        </w:rPr>
        <w:t>React</w:t>
      </w:r>
      <w:r w:rsidRPr="009674BD">
        <w:rPr>
          <w:rFonts w:asciiTheme="minorHAnsi" w:hAnsiTheme="minorHAnsi" w:cstheme="majorHAnsi"/>
          <w:bCs/>
          <w:sz w:val="20"/>
          <w:szCs w:val="20"/>
          <w:lang w:val="en-US"/>
        </w:rPr>
        <w:t xml:space="preserve"> codebases.</w:t>
      </w:r>
    </w:p>
    <w:p w14:paraId="6A466FB1" w14:textId="276DE93D" w:rsidR="009674BD" w:rsidRPr="009674BD" w:rsidRDefault="009674BD" w:rsidP="009674BD">
      <w:pPr>
        <w:pStyle w:val="ListParagraph"/>
        <w:numPr>
          <w:ilvl w:val="0"/>
          <w:numId w:val="37"/>
        </w:numPr>
        <w:pBdr>
          <w:top w:val="nil"/>
          <w:left w:val="nil"/>
          <w:bottom w:val="nil"/>
          <w:right w:val="nil"/>
          <w:between w:val="nil"/>
        </w:pBdr>
        <w:spacing w:after="0" w:line="240" w:lineRule="auto"/>
        <w:rPr>
          <w:rFonts w:asciiTheme="minorHAnsi" w:hAnsiTheme="minorHAnsi" w:cstheme="majorHAnsi"/>
          <w:bCs/>
          <w:sz w:val="20"/>
          <w:szCs w:val="20"/>
          <w:lang w:val="en-US"/>
        </w:rPr>
      </w:pPr>
      <w:r w:rsidRPr="009674BD">
        <w:rPr>
          <w:rFonts w:asciiTheme="minorHAnsi" w:hAnsiTheme="minorHAnsi" w:cstheme="majorHAnsi"/>
          <w:bCs/>
          <w:sz w:val="20"/>
          <w:szCs w:val="20"/>
          <w:lang w:val="en-US"/>
        </w:rPr>
        <w:t xml:space="preserve">Containerized microservices using </w:t>
      </w:r>
      <w:r w:rsidRPr="009674BD">
        <w:rPr>
          <w:rFonts w:asciiTheme="minorHAnsi" w:hAnsiTheme="minorHAnsi" w:cstheme="majorHAnsi"/>
          <w:b/>
          <w:bCs/>
          <w:sz w:val="20"/>
          <w:szCs w:val="20"/>
          <w:lang w:val="en-US"/>
        </w:rPr>
        <w:t>Docker</w:t>
      </w:r>
      <w:r w:rsidRPr="009674BD">
        <w:rPr>
          <w:rFonts w:asciiTheme="minorHAnsi" w:hAnsiTheme="minorHAnsi" w:cstheme="majorHAnsi"/>
          <w:bCs/>
          <w:sz w:val="20"/>
          <w:szCs w:val="20"/>
          <w:lang w:val="en-US"/>
        </w:rPr>
        <w:t xml:space="preserve">, deployed to </w:t>
      </w:r>
      <w:r w:rsidRPr="009674BD">
        <w:rPr>
          <w:rFonts w:asciiTheme="minorHAnsi" w:hAnsiTheme="minorHAnsi" w:cstheme="majorHAnsi"/>
          <w:b/>
          <w:bCs/>
          <w:sz w:val="20"/>
          <w:szCs w:val="20"/>
          <w:lang w:val="en-US"/>
        </w:rPr>
        <w:t>Amazon EKS</w:t>
      </w:r>
      <w:r w:rsidRPr="009674BD">
        <w:rPr>
          <w:rFonts w:asciiTheme="minorHAnsi" w:hAnsiTheme="minorHAnsi" w:cstheme="majorHAnsi"/>
          <w:bCs/>
          <w:sz w:val="20"/>
          <w:szCs w:val="20"/>
          <w:lang w:val="en-US"/>
        </w:rPr>
        <w:t xml:space="preserve"> via </w:t>
      </w:r>
      <w:r w:rsidRPr="009674BD">
        <w:rPr>
          <w:rFonts w:asciiTheme="minorHAnsi" w:hAnsiTheme="minorHAnsi" w:cstheme="majorHAnsi"/>
          <w:b/>
          <w:bCs/>
          <w:sz w:val="20"/>
          <w:szCs w:val="20"/>
          <w:lang w:val="en-US"/>
        </w:rPr>
        <w:t>Helm charts</w:t>
      </w:r>
      <w:r w:rsidRPr="009674BD">
        <w:rPr>
          <w:rFonts w:asciiTheme="minorHAnsi" w:hAnsiTheme="minorHAnsi" w:cstheme="majorHAnsi"/>
          <w:bCs/>
          <w:sz w:val="20"/>
          <w:szCs w:val="20"/>
          <w:lang w:val="en-US"/>
        </w:rPr>
        <w:t>, and configured readiness/liveness probes for cluster health.</w:t>
      </w:r>
    </w:p>
    <w:p w14:paraId="2B37CC9E" w14:textId="219D68AA" w:rsidR="009674BD" w:rsidRPr="009674BD" w:rsidRDefault="009674BD" w:rsidP="009674BD">
      <w:pPr>
        <w:pStyle w:val="ListParagraph"/>
        <w:numPr>
          <w:ilvl w:val="0"/>
          <w:numId w:val="37"/>
        </w:numPr>
        <w:pBdr>
          <w:top w:val="nil"/>
          <w:left w:val="nil"/>
          <w:bottom w:val="nil"/>
          <w:right w:val="nil"/>
          <w:between w:val="nil"/>
        </w:pBdr>
        <w:spacing w:after="0" w:line="240" w:lineRule="auto"/>
        <w:rPr>
          <w:rFonts w:asciiTheme="minorHAnsi" w:hAnsiTheme="minorHAnsi" w:cstheme="majorHAnsi"/>
          <w:bCs/>
          <w:sz w:val="20"/>
          <w:szCs w:val="20"/>
          <w:lang w:val="en-US"/>
        </w:rPr>
      </w:pPr>
      <w:r w:rsidRPr="009674BD">
        <w:rPr>
          <w:rFonts w:asciiTheme="minorHAnsi" w:hAnsiTheme="minorHAnsi" w:cstheme="majorHAnsi"/>
          <w:bCs/>
          <w:sz w:val="20"/>
          <w:szCs w:val="20"/>
          <w:lang w:val="en-US"/>
        </w:rPr>
        <w:t xml:space="preserve">Provisioned and secured cloud resources including </w:t>
      </w:r>
      <w:r w:rsidRPr="009674BD">
        <w:rPr>
          <w:rFonts w:asciiTheme="minorHAnsi" w:hAnsiTheme="minorHAnsi" w:cstheme="majorHAnsi"/>
          <w:b/>
          <w:bCs/>
          <w:sz w:val="20"/>
          <w:szCs w:val="20"/>
          <w:lang w:val="en-US"/>
        </w:rPr>
        <w:t>AWS App Runner</w:t>
      </w:r>
      <w:r w:rsidRPr="009674BD">
        <w:rPr>
          <w:rFonts w:asciiTheme="minorHAnsi" w:hAnsiTheme="minorHAnsi" w:cstheme="majorHAnsi"/>
          <w:bCs/>
          <w:sz w:val="20"/>
          <w:szCs w:val="20"/>
          <w:lang w:val="en-US"/>
        </w:rPr>
        <w:t xml:space="preserve">, </w:t>
      </w:r>
      <w:r w:rsidRPr="009674BD">
        <w:rPr>
          <w:rFonts w:asciiTheme="minorHAnsi" w:hAnsiTheme="minorHAnsi" w:cstheme="majorHAnsi"/>
          <w:b/>
          <w:bCs/>
          <w:sz w:val="20"/>
          <w:szCs w:val="20"/>
          <w:lang w:val="en-US"/>
        </w:rPr>
        <w:t>Secrets Manager</w:t>
      </w:r>
      <w:r w:rsidRPr="009674BD">
        <w:rPr>
          <w:rFonts w:asciiTheme="minorHAnsi" w:hAnsiTheme="minorHAnsi" w:cstheme="majorHAnsi"/>
          <w:bCs/>
          <w:sz w:val="20"/>
          <w:szCs w:val="20"/>
          <w:lang w:val="en-US"/>
        </w:rPr>
        <w:t xml:space="preserve">, and </w:t>
      </w:r>
      <w:r w:rsidRPr="009674BD">
        <w:rPr>
          <w:rFonts w:asciiTheme="minorHAnsi" w:hAnsiTheme="minorHAnsi" w:cstheme="majorHAnsi"/>
          <w:b/>
          <w:bCs/>
          <w:sz w:val="20"/>
          <w:szCs w:val="20"/>
          <w:lang w:val="en-US"/>
        </w:rPr>
        <w:t>S3</w:t>
      </w:r>
      <w:r w:rsidRPr="009674BD">
        <w:rPr>
          <w:rFonts w:asciiTheme="minorHAnsi" w:hAnsiTheme="minorHAnsi" w:cstheme="majorHAnsi"/>
          <w:bCs/>
          <w:sz w:val="20"/>
          <w:szCs w:val="20"/>
          <w:lang w:val="en-US"/>
        </w:rPr>
        <w:t xml:space="preserve"> using managed identity access and </w:t>
      </w:r>
      <w:r w:rsidRPr="009674BD">
        <w:rPr>
          <w:rFonts w:asciiTheme="minorHAnsi" w:hAnsiTheme="minorHAnsi" w:cstheme="majorHAnsi"/>
          <w:b/>
          <w:bCs/>
          <w:sz w:val="20"/>
          <w:szCs w:val="20"/>
          <w:lang w:val="en-US"/>
        </w:rPr>
        <w:t>IAM Roles</w:t>
      </w:r>
      <w:r w:rsidRPr="009674BD">
        <w:rPr>
          <w:rFonts w:asciiTheme="minorHAnsi" w:hAnsiTheme="minorHAnsi" w:cstheme="majorHAnsi"/>
          <w:bCs/>
          <w:sz w:val="20"/>
          <w:szCs w:val="20"/>
          <w:lang w:val="en-US"/>
        </w:rPr>
        <w:t>.</w:t>
      </w:r>
    </w:p>
    <w:p w14:paraId="16B191C8" w14:textId="566BEC88" w:rsidR="009674BD" w:rsidRPr="009674BD" w:rsidRDefault="009674BD" w:rsidP="009674BD">
      <w:pPr>
        <w:pStyle w:val="ListParagraph"/>
        <w:numPr>
          <w:ilvl w:val="0"/>
          <w:numId w:val="37"/>
        </w:numPr>
        <w:pBdr>
          <w:top w:val="nil"/>
          <w:left w:val="nil"/>
          <w:bottom w:val="nil"/>
          <w:right w:val="nil"/>
          <w:between w:val="nil"/>
        </w:pBdr>
        <w:spacing w:after="0" w:line="240" w:lineRule="auto"/>
        <w:rPr>
          <w:rFonts w:asciiTheme="minorHAnsi" w:hAnsiTheme="minorHAnsi" w:cstheme="majorHAnsi"/>
          <w:bCs/>
          <w:sz w:val="20"/>
          <w:szCs w:val="20"/>
          <w:lang w:val="en-US"/>
        </w:rPr>
      </w:pPr>
      <w:r w:rsidRPr="009674BD">
        <w:rPr>
          <w:rFonts w:asciiTheme="minorHAnsi" w:hAnsiTheme="minorHAnsi" w:cstheme="majorHAnsi"/>
          <w:bCs/>
          <w:sz w:val="20"/>
          <w:szCs w:val="20"/>
          <w:lang w:val="en-US"/>
        </w:rPr>
        <w:t xml:space="preserve">Monitored app health with </w:t>
      </w:r>
      <w:r w:rsidRPr="009674BD">
        <w:rPr>
          <w:rFonts w:asciiTheme="minorHAnsi" w:hAnsiTheme="minorHAnsi" w:cstheme="majorHAnsi"/>
          <w:b/>
          <w:bCs/>
          <w:sz w:val="20"/>
          <w:szCs w:val="20"/>
          <w:lang w:val="en-US"/>
        </w:rPr>
        <w:t>Amazon CloudWatch</w:t>
      </w:r>
      <w:r w:rsidRPr="009674BD">
        <w:rPr>
          <w:rFonts w:asciiTheme="minorHAnsi" w:hAnsiTheme="minorHAnsi" w:cstheme="majorHAnsi"/>
          <w:bCs/>
          <w:sz w:val="20"/>
          <w:szCs w:val="20"/>
          <w:lang w:val="en-US"/>
        </w:rPr>
        <w:t xml:space="preserve"> and </w:t>
      </w:r>
      <w:r w:rsidRPr="009674BD">
        <w:rPr>
          <w:rFonts w:asciiTheme="minorHAnsi" w:hAnsiTheme="minorHAnsi" w:cstheme="majorHAnsi"/>
          <w:b/>
          <w:bCs/>
          <w:sz w:val="20"/>
          <w:szCs w:val="20"/>
          <w:lang w:val="en-US"/>
        </w:rPr>
        <w:t>AWS X-Ray</w:t>
      </w:r>
      <w:r w:rsidRPr="009674BD">
        <w:rPr>
          <w:rFonts w:asciiTheme="minorHAnsi" w:hAnsiTheme="minorHAnsi" w:cstheme="majorHAnsi"/>
          <w:bCs/>
          <w:sz w:val="20"/>
          <w:szCs w:val="20"/>
          <w:lang w:val="en-US"/>
        </w:rPr>
        <w:t>, capturing distributed traces, custom metrics, and failures across API and frontend layers.</w:t>
      </w:r>
    </w:p>
    <w:p w14:paraId="35326AF7" w14:textId="7445A85B" w:rsidR="009674BD" w:rsidRPr="009674BD" w:rsidRDefault="009674BD" w:rsidP="009674BD">
      <w:pPr>
        <w:pStyle w:val="ListParagraph"/>
        <w:numPr>
          <w:ilvl w:val="0"/>
          <w:numId w:val="37"/>
        </w:numPr>
        <w:pBdr>
          <w:top w:val="nil"/>
          <w:left w:val="nil"/>
          <w:bottom w:val="nil"/>
          <w:right w:val="nil"/>
          <w:between w:val="nil"/>
        </w:pBdr>
        <w:spacing w:after="0" w:line="240" w:lineRule="auto"/>
        <w:rPr>
          <w:rFonts w:asciiTheme="minorHAnsi" w:hAnsiTheme="minorHAnsi" w:cstheme="majorHAnsi"/>
          <w:bCs/>
          <w:sz w:val="20"/>
          <w:szCs w:val="20"/>
          <w:lang w:val="en-US"/>
        </w:rPr>
      </w:pPr>
      <w:r w:rsidRPr="009674BD">
        <w:rPr>
          <w:rFonts w:asciiTheme="minorHAnsi" w:hAnsiTheme="minorHAnsi" w:cstheme="majorHAnsi"/>
          <w:bCs/>
          <w:sz w:val="20"/>
          <w:szCs w:val="20"/>
          <w:lang w:val="en-US"/>
        </w:rPr>
        <w:t xml:space="preserve">Created </w:t>
      </w:r>
      <w:r w:rsidRPr="009674BD">
        <w:rPr>
          <w:rFonts w:asciiTheme="minorHAnsi" w:hAnsiTheme="minorHAnsi" w:cstheme="majorHAnsi"/>
          <w:b/>
          <w:bCs/>
          <w:sz w:val="20"/>
          <w:szCs w:val="20"/>
          <w:lang w:val="en-US"/>
        </w:rPr>
        <w:t>Amazon QuickSight</w:t>
      </w:r>
      <w:r w:rsidRPr="009674BD">
        <w:rPr>
          <w:rFonts w:asciiTheme="minorHAnsi" w:hAnsiTheme="minorHAnsi" w:cstheme="majorHAnsi"/>
          <w:bCs/>
          <w:sz w:val="20"/>
          <w:szCs w:val="20"/>
          <w:lang w:val="en-US"/>
        </w:rPr>
        <w:t xml:space="preserve"> dashboards for real-time Medicaid claim analytics using </w:t>
      </w:r>
      <w:r w:rsidRPr="009674BD">
        <w:rPr>
          <w:rFonts w:asciiTheme="minorHAnsi" w:hAnsiTheme="minorHAnsi" w:cstheme="majorHAnsi"/>
          <w:b/>
          <w:bCs/>
          <w:sz w:val="20"/>
          <w:szCs w:val="20"/>
          <w:lang w:val="en-US"/>
        </w:rPr>
        <w:t>RDS</w:t>
      </w:r>
      <w:r w:rsidRPr="009674BD">
        <w:rPr>
          <w:rFonts w:asciiTheme="minorHAnsi" w:hAnsiTheme="minorHAnsi" w:cstheme="majorHAnsi"/>
          <w:bCs/>
          <w:sz w:val="20"/>
          <w:szCs w:val="20"/>
          <w:lang w:val="en-US"/>
        </w:rPr>
        <w:t xml:space="preserve">, </w:t>
      </w:r>
      <w:r w:rsidRPr="009674BD">
        <w:rPr>
          <w:rFonts w:asciiTheme="minorHAnsi" w:hAnsiTheme="minorHAnsi" w:cstheme="majorHAnsi"/>
          <w:b/>
          <w:bCs/>
          <w:sz w:val="20"/>
          <w:szCs w:val="20"/>
          <w:lang w:val="en-US"/>
        </w:rPr>
        <w:t>S3</w:t>
      </w:r>
      <w:r w:rsidRPr="009674BD">
        <w:rPr>
          <w:rFonts w:asciiTheme="minorHAnsi" w:hAnsiTheme="minorHAnsi" w:cstheme="majorHAnsi"/>
          <w:bCs/>
          <w:sz w:val="20"/>
          <w:szCs w:val="20"/>
          <w:lang w:val="en-US"/>
        </w:rPr>
        <w:t xml:space="preserve">, and </w:t>
      </w:r>
      <w:r w:rsidRPr="009674BD">
        <w:rPr>
          <w:rFonts w:asciiTheme="minorHAnsi" w:hAnsiTheme="minorHAnsi" w:cstheme="majorHAnsi"/>
          <w:b/>
          <w:bCs/>
          <w:sz w:val="20"/>
          <w:szCs w:val="20"/>
          <w:lang w:val="en-US"/>
        </w:rPr>
        <w:t>CloudWatch</w:t>
      </w:r>
      <w:r w:rsidRPr="009674BD">
        <w:rPr>
          <w:rFonts w:asciiTheme="minorHAnsi" w:hAnsiTheme="minorHAnsi" w:cstheme="majorHAnsi"/>
          <w:bCs/>
          <w:sz w:val="20"/>
          <w:szCs w:val="20"/>
          <w:lang w:val="en-US"/>
        </w:rPr>
        <w:t>, enabling role-based insights for compliance and operations.</w:t>
      </w:r>
    </w:p>
    <w:p w14:paraId="6A3E603E" w14:textId="1640F45C" w:rsidR="009674BD" w:rsidRPr="009674BD" w:rsidRDefault="009674BD" w:rsidP="009674BD">
      <w:pPr>
        <w:pStyle w:val="ListParagraph"/>
        <w:numPr>
          <w:ilvl w:val="0"/>
          <w:numId w:val="37"/>
        </w:numPr>
        <w:pBdr>
          <w:top w:val="nil"/>
          <w:left w:val="nil"/>
          <w:bottom w:val="nil"/>
          <w:right w:val="nil"/>
          <w:between w:val="nil"/>
        </w:pBdr>
        <w:spacing w:after="0" w:line="240" w:lineRule="auto"/>
        <w:rPr>
          <w:rFonts w:asciiTheme="minorHAnsi" w:hAnsiTheme="minorHAnsi" w:cstheme="majorHAnsi"/>
          <w:bCs/>
          <w:sz w:val="20"/>
          <w:szCs w:val="20"/>
          <w:lang w:val="en-US"/>
        </w:rPr>
      </w:pPr>
      <w:r w:rsidRPr="009674BD">
        <w:rPr>
          <w:rFonts w:asciiTheme="minorHAnsi" w:hAnsiTheme="minorHAnsi" w:cstheme="majorHAnsi"/>
          <w:bCs/>
          <w:sz w:val="20"/>
          <w:szCs w:val="20"/>
          <w:lang w:val="en-US"/>
        </w:rPr>
        <w:t xml:space="preserve">Used </w:t>
      </w:r>
      <w:r w:rsidRPr="009674BD">
        <w:rPr>
          <w:rFonts w:asciiTheme="minorHAnsi" w:hAnsiTheme="minorHAnsi" w:cstheme="majorHAnsi"/>
          <w:b/>
          <w:bCs/>
          <w:sz w:val="20"/>
          <w:szCs w:val="20"/>
          <w:lang w:val="en-US"/>
        </w:rPr>
        <w:t>Git</w:t>
      </w:r>
      <w:r w:rsidRPr="009674BD">
        <w:rPr>
          <w:rFonts w:asciiTheme="minorHAnsi" w:hAnsiTheme="minorHAnsi" w:cstheme="majorHAnsi"/>
          <w:bCs/>
          <w:sz w:val="20"/>
          <w:szCs w:val="20"/>
          <w:lang w:val="en-US"/>
        </w:rPr>
        <w:t xml:space="preserve"> + </w:t>
      </w:r>
      <w:r w:rsidRPr="009674BD">
        <w:rPr>
          <w:rFonts w:asciiTheme="minorHAnsi" w:hAnsiTheme="minorHAnsi" w:cstheme="majorHAnsi"/>
          <w:b/>
          <w:bCs/>
          <w:sz w:val="20"/>
          <w:szCs w:val="20"/>
          <w:lang w:val="en-US"/>
        </w:rPr>
        <w:t>GitHub</w:t>
      </w:r>
      <w:r w:rsidRPr="009674BD">
        <w:rPr>
          <w:rFonts w:asciiTheme="minorHAnsi" w:hAnsiTheme="minorHAnsi" w:cstheme="majorHAnsi"/>
          <w:bCs/>
          <w:sz w:val="20"/>
          <w:szCs w:val="20"/>
          <w:lang w:val="en-US"/>
        </w:rPr>
        <w:t xml:space="preserve"> for version control, enforcing </w:t>
      </w:r>
      <w:r w:rsidRPr="009674BD">
        <w:rPr>
          <w:rFonts w:asciiTheme="minorHAnsi" w:hAnsiTheme="minorHAnsi" w:cstheme="majorHAnsi"/>
          <w:b/>
          <w:bCs/>
          <w:sz w:val="20"/>
          <w:szCs w:val="20"/>
          <w:lang w:val="en-US"/>
        </w:rPr>
        <w:t>GitFlow</w:t>
      </w:r>
      <w:r w:rsidRPr="009674BD">
        <w:rPr>
          <w:rFonts w:asciiTheme="minorHAnsi" w:hAnsiTheme="minorHAnsi" w:cstheme="majorHAnsi"/>
          <w:bCs/>
          <w:sz w:val="20"/>
          <w:szCs w:val="20"/>
          <w:lang w:val="en-US"/>
        </w:rPr>
        <w:t xml:space="preserve"> strategy, pull requests, branch protections, and CI validation integrations.</w:t>
      </w:r>
    </w:p>
    <w:p w14:paraId="75FF148B" w14:textId="124E212E" w:rsidR="009674BD" w:rsidRPr="009674BD" w:rsidRDefault="009674BD" w:rsidP="009674BD">
      <w:pPr>
        <w:pStyle w:val="ListParagraph"/>
        <w:numPr>
          <w:ilvl w:val="0"/>
          <w:numId w:val="37"/>
        </w:numPr>
        <w:pBdr>
          <w:top w:val="nil"/>
          <w:left w:val="nil"/>
          <w:bottom w:val="nil"/>
          <w:right w:val="nil"/>
          <w:between w:val="nil"/>
        </w:pBdr>
        <w:spacing w:after="0" w:line="240" w:lineRule="auto"/>
        <w:rPr>
          <w:rFonts w:asciiTheme="minorHAnsi" w:hAnsiTheme="minorHAnsi" w:cstheme="majorHAnsi"/>
          <w:bCs/>
          <w:sz w:val="20"/>
          <w:szCs w:val="20"/>
          <w:lang w:val="en-US"/>
        </w:rPr>
      </w:pPr>
      <w:r w:rsidRPr="009674BD">
        <w:rPr>
          <w:rFonts w:asciiTheme="minorHAnsi" w:hAnsiTheme="minorHAnsi" w:cstheme="majorHAnsi"/>
          <w:bCs/>
          <w:sz w:val="20"/>
          <w:szCs w:val="20"/>
          <w:lang w:val="en-US"/>
        </w:rPr>
        <w:t xml:space="preserve">Developed and debugged services using </w:t>
      </w:r>
      <w:r w:rsidRPr="009674BD">
        <w:rPr>
          <w:rFonts w:asciiTheme="minorHAnsi" w:hAnsiTheme="minorHAnsi" w:cstheme="majorHAnsi"/>
          <w:b/>
          <w:bCs/>
          <w:sz w:val="20"/>
          <w:szCs w:val="20"/>
          <w:lang w:val="en-US"/>
        </w:rPr>
        <w:t>Visual Studio 2022</w:t>
      </w:r>
      <w:r w:rsidRPr="009674BD">
        <w:rPr>
          <w:rFonts w:asciiTheme="minorHAnsi" w:hAnsiTheme="minorHAnsi" w:cstheme="majorHAnsi"/>
          <w:bCs/>
          <w:sz w:val="20"/>
          <w:szCs w:val="20"/>
          <w:lang w:val="en-US"/>
        </w:rPr>
        <w:t xml:space="preserve">, leveraging </w:t>
      </w:r>
      <w:r w:rsidRPr="009674BD">
        <w:rPr>
          <w:rFonts w:asciiTheme="minorHAnsi" w:hAnsiTheme="minorHAnsi" w:cstheme="majorHAnsi"/>
          <w:b/>
          <w:bCs/>
          <w:sz w:val="20"/>
          <w:szCs w:val="20"/>
          <w:lang w:val="en-US"/>
        </w:rPr>
        <w:t>Live Unit Testing</w:t>
      </w:r>
      <w:r w:rsidRPr="009674BD">
        <w:rPr>
          <w:rFonts w:asciiTheme="minorHAnsi" w:hAnsiTheme="minorHAnsi" w:cstheme="majorHAnsi"/>
          <w:bCs/>
          <w:sz w:val="20"/>
          <w:szCs w:val="20"/>
          <w:lang w:val="en-US"/>
        </w:rPr>
        <w:t xml:space="preserve"> and </w:t>
      </w:r>
      <w:r w:rsidRPr="009674BD">
        <w:rPr>
          <w:rFonts w:asciiTheme="minorHAnsi" w:hAnsiTheme="minorHAnsi" w:cstheme="majorHAnsi"/>
          <w:b/>
          <w:bCs/>
          <w:sz w:val="20"/>
          <w:szCs w:val="20"/>
          <w:lang w:val="en-US"/>
        </w:rPr>
        <w:t>Diagnostic Tools</w:t>
      </w:r>
      <w:r w:rsidRPr="009674BD">
        <w:rPr>
          <w:rFonts w:asciiTheme="minorHAnsi" w:hAnsiTheme="minorHAnsi" w:cstheme="majorHAnsi"/>
          <w:bCs/>
          <w:sz w:val="20"/>
          <w:szCs w:val="20"/>
          <w:lang w:val="en-US"/>
        </w:rPr>
        <w:t xml:space="preserve"> for in-depth debugging and runtime analysis.</w:t>
      </w:r>
    </w:p>
    <w:p w14:paraId="55C41986" w14:textId="0D7B4306" w:rsidR="009674BD" w:rsidRPr="009674BD" w:rsidRDefault="009674BD" w:rsidP="009674BD">
      <w:pPr>
        <w:pStyle w:val="ListParagraph"/>
        <w:numPr>
          <w:ilvl w:val="0"/>
          <w:numId w:val="37"/>
        </w:numPr>
        <w:pBdr>
          <w:top w:val="nil"/>
          <w:left w:val="nil"/>
          <w:bottom w:val="nil"/>
          <w:right w:val="nil"/>
          <w:between w:val="nil"/>
        </w:pBdr>
        <w:spacing w:after="0" w:line="240" w:lineRule="auto"/>
        <w:rPr>
          <w:rFonts w:asciiTheme="minorHAnsi" w:hAnsiTheme="minorHAnsi" w:cstheme="majorHAnsi"/>
          <w:bCs/>
          <w:sz w:val="20"/>
          <w:szCs w:val="20"/>
          <w:lang w:val="en-US"/>
        </w:rPr>
      </w:pPr>
      <w:r w:rsidRPr="009674BD">
        <w:rPr>
          <w:rFonts w:asciiTheme="minorHAnsi" w:hAnsiTheme="minorHAnsi" w:cstheme="majorHAnsi"/>
          <w:bCs/>
          <w:sz w:val="20"/>
          <w:szCs w:val="20"/>
          <w:lang w:val="en-US"/>
        </w:rPr>
        <w:t xml:space="preserve">Managed sprint deliverables through </w:t>
      </w:r>
      <w:r w:rsidRPr="009674BD">
        <w:rPr>
          <w:rFonts w:asciiTheme="minorHAnsi" w:hAnsiTheme="minorHAnsi" w:cstheme="majorHAnsi"/>
          <w:b/>
          <w:bCs/>
          <w:sz w:val="20"/>
          <w:szCs w:val="20"/>
          <w:lang w:val="en-US"/>
        </w:rPr>
        <w:t>JIRA</w:t>
      </w:r>
      <w:r w:rsidRPr="009674BD">
        <w:rPr>
          <w:rFonts w:asciiTheme="minorHAnsi" w:hAnsiTheme="minorHAnsi" w:cstheme="majorHAnsi"/>
          <w:bCs/>
          <w:sz w:val="20"/>
          <w:szCs w:val="20"/>
          <w:lang w:val="en-US"/>
        </w:rPr>
        <w:t>, mapping user stories to Medicaid workflows and ensuring traceability across testing and documentation efforts.</w:t>
      </w:r>
    </w:p>
    <w:p w14:paraId="43ED3DB0" w14:textId="1313C6A3" w:rsidR="00CC27AD" w:rsidRDefault="00BC58D6">
      <w:pPr>
        <w:pBdr>
          <w:top w:val="nil"/>
          <w:left w:val="nil"/>
          <w:bottom w:val="nil"/>
          <w:right w:val="nil"/>
          <w:between w:val="nil"/>
        </w:pBdr>
        <w:spacing w:after="0" w:line="240" w:lineRule="auto"/>
        <w:rPr>
          <w:rFonts w:asciiTheme="minorHAnsi" w:hAnsiTheme="minorHAnsi" w:cstheme="majorHAnsi"/>
          <w:sz w:val="20"/>
          <w:szCs w:val="20"/>
        </w:rPr>
      </w:pPr>
      <w:r w:rsidRPr="00BC58D6">
        <w:rPr>
          <w:rFonts w:asciiTheme="minorHAnsi" w:hAnsiTheme="minorHAnsi" w:cstheme="majorHAnsi"/>
          <w:b/>
          <w:sz w:val="20"/>
          <w:szCs w:val="20"/>
          <w:lang w:val="en-US"/>
        </w:rPr>
        <w:lastRenderedPageBreak/>
        <w:t>Environment:</w:t>
      </w:r>
      <w:r w:rsidRPr="00BC58D6">
        <w:rPr>
          <w:rFonts w:asciiTheme="minorHAnsi" w:hAnsiTheme="minorHAnsi" w:cstheme="majorHAnsi"/>
          <w:bCs/>
          <w:sz w:val="20"/>
          <w:szCs w:val="20"/>
          <w:lang w:val="en-US"/>
        </w:rPr>
        <w:t xml:space="preserve"> </w:t>
      </w:r>
      <w:r w:rsidR="009674BD" w:rsidRPr="009674BD">
        <w:rPr>
          <w:rFonts w:asciiTheme="minorHAnsi" w:hAnsiTheme="minorHAnsi" w:cstheme="majorHAnsi"/>
          <w:sz w:val="20"/>
          <w:szCs w:val="20"/>
        </w:rPr>
        <w:t>C# 10.0, .NET 6, ASP.NET Core, React 18, TypeScript 4.8, Amazon RDS (SQL Server), Entity Framework Core, JSON, OAuth2, JWT, Amazon API Gateway, AWS App Runner, Amazon EKS, AWS Secrets Manager, Amazon S3, Amazon SQS/SNS, Swagger/OpenAPI, xUnit, Moq, Jest, React Testing Library, Cypress, Postman, Serilog, SonarQube, AWS CodePipeline, Amazon QuickSight, CloudWatch, Docker, Helm, Git, GitHub, Visual Studio, JIRA.</w:t>
      </w:r>
    </w:p>
    <w:p w14:paraId="4D5B8200" w14:textId="77777777" w:rsidR="009674BD" w:rsidRPr="001E2472" w:rsidRDefault="009674BD">
      <w:pPr>
        <w:pBdr>
          <w:top w:val="nil"/>
          <w:left w:val="nil"/>
          <w:bottom w:val="nil"/>
          <w:right w:val="nil"/>
          <w:between w:val="nil"/>
        </w:pBdr>
        <w:spacing w:after="0" w:line="240" w:lineRule="auto"/>
        <w:rPr>
          <w:rFonts w:asciiTheme="minorHAnsi" w:hAnsiTheme="minorHAnsi" w:cstheme="majorHAnsi"/>
          <w:bCs/>
          <w:sz w:val="20"/>
          <w:szCs w:val="20"/>
          <w:lang w:val="en-US"/>
        </w:rPr>
      </w:pPr>
    </w:p>
    <w:p w14:paraId="3F5CDC55" w14:textId="087DDF06" w:rsidR="00725599" w:rsidRPr="00725599" w:rsidRDefault="00725599" w:rsidP="00725599">
      <w:pPr>
        <w:shd w:val="clear" w:color="auto" w:fill="FFFFFF"/>
        <w:spacing w:after="0" w:line="240" w:lineRule="auto"/>
        <w:rPr>
          <w:rFonts w:eastAsia="Times New Roman"/>
          <w:b/>
          <w:bCs/>
          <w:color w:val="000000"/>
          <w:sz w:val="20"/>
          <w:szCs w:val="20"/>
        </w:rPr>
      </w:pPr>
      <w:r w:rsidRPr="00725599">
        <w:rPr>
          <w:rFonts w:eastAsia="Times New Roman"/>
          <w:b/>
          <w:bCs/>
          <w:color w:val="000000"/>
          <w:sz w:val="20"/>
          <w:szCs w:val="20"/>
        </w:rPr>
        <w:t xml:space="preserve">Client: UHG – OPTUM, Minnetonka, MN                                                                                          </w:t>
      </w:r>
      <w:r>
        <w:rPr>
          <w:rFonts w:eastAsia="Times New Roman"/>
          <w:b/>
          <w:bCs/>
          <w:color w:val="000000"/>
          <w:sz w:val="20"/>
          <w:szCs w:val="20"/>
        </w:rPr>
        <w:tab/>
      </w:r>
      <w:r>
        <w:rPr>
          <w:rFonts w:eastAsia="Times New Roman"/>
          <w:b/>
          <w:bCs/>
          <w:color w:val="000000"/>
          <w:sz w:val="20"/>
          <w:szCs w:val="20"/>
        </w:rPr>
        <w:tab/>
      </w:r>
      <w:r w:rsidRPr="00725599">
        <w:rPr>
          <w:rFonts w:eastAsia="Times New Roman"/>
          <w:b/>
          <w:bCs/>
          <w:color w:val="000000"/>
          <w:sz w:val="20"/>
          <w:szCs w:val="20"/>
        </w:rPr>
        <w:t>May 2022 – July 2023</w:t>
      </w:r>
    </w:p>
    <w:p w14:paraId="687D7920" w14:textId="77777777" w:rsidR="00725599" w:rsidRPr="00725599" w:rsidRDefault="00725599" w:rsidP="00725599">
      <w:pPr>
        <w:shd w:val="clear" w:color="auto" w:fill="FFFFFF"/>
        <w:spacing w:after="0" w:line="240" w:lineRule="auto"/>
        <w:rPr>
          <w:rFonts w:eastAsia="Times New Roman"/>
          <w:b/>
          <w:bCs/>
          <w:color w:val="000000"/>
          <w:sz w:val="20"/>
          <w:szCs w:val="20"/>
        </w:rPr>
      </w:pPr>
      <w:r w:rsidRPr="00725599">
        <w:rPr>
          <w:rFonts w:eastAsia="Times New Roman"/>
          <w:b/>
          <w:bCs/>
          <w:color w:val="000000"/>
          <w:sz w:val="20"/>
          <w:szCs w:val="20"/>
        </w:rPr>
        <w:t xml:space="preserve">Role: </w:t>
      </w:r>
      <w:r w:rsidRPr="00725599">
        <w:rPr>
          <w:b/>
          <w:sz w:val="20"/>
          <w:szCs w:val="20"/>
        </w:rPr>
        <w:t>.Net Full Stack Developer</w:t>
      </w:r>
    </w:p>
    <w:p w14:paraId="5EC427F0" w14:textId="11D20F43" w:rsidR="00CC27AD" w:rsidRPr="0059441A" w:rsidRDefault="00016801">
      <w:pPr>
        <w:spacing w:after="0" w:line="240" w:lineRule="auto"/>
        <w:ind w:left="360" w:hanging="360"/>
        <w:jc w:val="both"/>
        <w:rPr>
          <w:rFonts w:asciiTheme="minorHAnsi" w:hAnsiTheme="minorHAnsi" w:cstheme="majorHAnsi"/>
          <w:b/>
          <w:sz w:val="20"/>
          <w:szCs w:val="20"/>
        </w:rPr>
      </w:pPr>
      <w:r w:rsidRPr="0059441A">
        <w:rPr>
          <w:rFonts w:asciiTheme="minorHAnsi" w:hAnsiTheme="minorHAnsi" w:cstheme="majorHAnsi"/>
          <w:b/>
          <w:sz w:val="20"/>
          <w:szCs w:val="20"/>
        </w:rPr>
        <w:t>Responsibilities:</w:t>
      </w:r>
    </w:p>
    <w:p w14:paraId="306501A0" w14:textId="77777777" w:rsidR="009674BD" w:rsidRPr="009674BD" w:rsidRDefault="009674BD" w:rsidP="009674BD">
      <w:pPr>
        <w:spacing w:after="0" w:line="240" w:lineRule="auto"/>
        <w:jc w:val="both"/>
        <w:rPr>
          <w:rFonts w:asciiTheme="minorHAnsi" w:hAnsiTheme="minorHAnsi" w:cstheme="majorHAnsi"/>
          <w:sz w:val="20"/>
          <w:szCs w:val="20"/>
          <w:lang w:val="en-US"/>
        </w:rPr>
      </w:pPr>
      <w:r w:rsidRPr="009674BD">
        <w:rPr>
          <w:rFonts w:asciiTheme="minorHAnsi" w:hAnsiTheme="minorHAnsi" w:cstheme="majorHAnsi"/>
          <w:sz w:val="20"/>
          <w:szCs w:val="20"/>
          <w:lang w:val="en-US"/>
        </w:rPr>
        <w:t xml:space="preserve">I have refactored your </w:t>
      </w:r>
      <w:r w:rsidRPr="009674BD">
        <w:rPr>
          <w:rFonts w:asciiTheme="minorHAnsi" w:hAnsiTheme="minorHAnsi" w:cstheme="majorHAnsi"/>
          <w:b/>
          <w:bCs/>
          <w:sz w:val="20"/>
          <w:szCs w:val="20"/>
          <w:lang w:val="en-US"/>
        </w:rPr>
        <w:t>UHG – OPTUM</w:t>
      </w:r>
      <w:r w:rsidRPr="009674BD">
        <w:rPr>
          <w:rFonts w:asciiTheme="minorHAnsi" w:hAnsiTheme="minorHAnsi" w:cstheme="majorHAnsi"/>
          <w:sz w:val="20"/>
          <w:szCs w:val="20"/>
          <w:lang w:val="en-US"/>
        </w:rPr>
        <w:t xml:space="preserve"> project to focus on an </w:t>
      </w:r>
      <w:r w:rsidRPr="009674BD">
        <w:rPr>
          <w:rFonts w:asciiTheme="minorHAnsi" w:hAnsiTheme="minorHAnsi" w:cstheme="majorHAnsi"/>
          <w:b/>
          <w:bCs/>
          <w:sz w:val="20"/>
          <w:szCs w:val="20"/>
          <w:lang w:val="en-US"/>
        </w:rPr>
        <w:t>AWS</w:t>
      </w:r>
      <w:r w:rsidRPr="009674BD">
        <w:rPr>
          <w:rFonts w:asciiTheme="minorHAnsi" w:hAnsiTheme="minorHAnsi" w:cstheme="majorHAnsi"/>
          <w:sz w:val="20"/>
          <w:szCs w:val="20"/>
          <w:lang w:val="en-US"/>
        </w:rPr>
        <w:t xml:space="preserve"> technical stack while maintaining the same point structure, length, and historical accuracy for the </w:t>
      </w:r>
      <w:r w:rsidRPr="009674BD">
        <w:rPr>
          <w:rFonts w:asciiTheme="minorHAnsi" w:hAnsiTheme="minorHAnsi" w:cstheme="majorHAnsi"/>
          <w:b/>
          <w:bCs/>
          <w:sz w:val="20"/>
          <w:szCs w:val="20"/>
          <w:lang w:val="en-US"/>
        </w:rPr>
        <w:t>May 2022 – July 2023</w:t>
      </w:r>
      <w:r w:rsidRPr="009674BD">
        <w:rPr>
          <w:rFonts w:asciiTheme="minorHAnsi" w:hAnsiTheme="minorHAnsi" w:cstheme="majorHAnsi"/>
          <w:sz w:val="20"/>
          <w:szCs w:val="20"/>
          <w:lang w:val="en-US"/>
        </w:rPr>
        <w:t xml:space="preserve"> timeframe.</w:t>
      </w:r>
    </w:p>
    <w:p w14:paraId="2DFC2906" w14:textId="77777777" w:rsidR="009674BD" w:rsidRPr="009674BD" w:rsidRDefault="009674BD" w:rsidP="009674BD">
      <w:pPr>
        <w:spacing w:after="0" w:line="240" w:lineRule="auto"/>
        <w:jc w:val="both"/>
        <w:rPr>
          <w:rFonts w:asciiTheme="minorHAnsi" w:hAnsiTheme="minorHAnsi" w:cstheme="majorHAnsi"/>
          <w:sz w:val="20"/>
          <w:szCs w:val="20"/>
          <w:lang w:val="en-US"/>
        </w:rPr>
      </w:pPr>
      <w:r w:rsidRPr="009674BD">
        <w:rPr>
          <w:rFonts w:asciiTheme="minorHAnsi" w:hAnsiTheme="minorHAnsi" w:cstheme="majorHAnsi"/>
          <w:sz w:val="20"/>
          <w:szCs w:val="20"/>
          <w:lang w:val="en-US"/>
        </w:rPr>
        <w:t xml:space="preserve">I replaced specific </w:t>
      </w:r>
      <w:r w:rsidRPr="009674BD">
        <w:rPr>
          <w:rFonts w:asciiTheme="minorHAnsi" w:hAnsiTheme="minorHAnsi" w:cstheme="majorHAnsi"/>
          <w:b/>
          <w:bCs/>
          <w:sz w:val="20"/>
          <w:szCs w:val="20"/>
          <w:lang w:val="en-US"/>
        </w:rPr>
        <w:t>Azure</w:t>
      </w:r>
      <w:r w:rsidRPr="009674BD">
        <w:rPr>
          <w:rFonts w:asciiTheme="minorHAnsi" w:hAnsiTheme="minorHAnsi" w:cstheme="majorHAnsi"/>
          <w:sz w:val="20"/>
          <w:szCs w:val="20"/>
          <w:lang w:val="en-US"/>
        </w:rPr>
        <w:t xml:space="preserve"> services with their direct </w:t>
      </w:r>
      <w:r w:rsidRPr="009674BD">
        <w:rPr>
          <w:rFonts w:asciiTheme="minorHAnsi" w:hAnsiTheme="minorHAnsi" w:cstheme="majorHAnsi"/>
          <w:b/>
          <w:bCs/>
          <w:sz w:val="20"/>
          <w:szCs w:val="20"/>
          <w:lang w:val="en-US"/>
        </w:rPr>
        <w:t>AWS</w:t>
      </w:r>
      <w:r w:rsidRPr="009674BD">
        <w:rPr>
          <w:rFonts w:asciiTheme="minorHAnsi" w:hAnsiTheme="minorHAnsi" w:cstheme="majorHAnsi"/>
          <w:sz w:val="20"/>
          <w:szCs w:val="20"/>
          <w:lang w:val="en-US"/>
        </w:rPr>
        <w:t xml:space="preserve"> counterparts (e.g., </w:t>
      </w:r>
      <w:r w:rsidRPr="009674BD">
        <w:rPr>
          <w:rFonts w:asciiTheme="minorHAnsi" w:hAnsiTheme="minorHAnsi" w:cstheme="majorHAnsi"/>
          <w:b/>
          <w:bCs/>
          <w:sz w:val="20"/>
          <w:szCs w:val="20"/>
          <w:lang w:val="en-US"/>
        </w:rPr>
        <w:t>Amazon SQS/SNS</w:t>
      </w:r>
      <w:r w:rsidRPr="009674BD">
        <w:rPr>
          <w:rFonts w:asciiTheme="minorHAnsi" w:hAnsiTheme="minorHAnsi" w:cstheme="majorHAnsi"/>
          <w:sz w:val="20"/>
          <w:szCs w:val="20"/>
          <w:lang w:val="en-US"/>
        </w:rPr>
        <w:t xml:space="preserve"> for Service Bus, </w:t>
      </w:r>
      <w:r w:rsidRPr="009674BD">
        <w:rPr>
          <w:rFonts w:asciiTheme="minorHAnsi" w:hAnsiTheme="minorHAnsi" w:cstheme="majorHAnsi"/>
          <w:b/>
          <w:bCs/>
          <w:sz w:val="20"/>
          <w:szCs w:val="20"/>
          <w:lang w:val="en-US"/>
        </w:rPr>
        <w:t>Amazon RDS</w:t>
      </w:r>
      <w:r w:rsidRPr="009674BD">
        <w:rPr>
          <w:rFonts w:asciiTheme="minorHAnsi" w:hAnsiTheme="minorHAnsi" w:cstheme="majorHAnsi"/>
          <w:sz w:val="20"/>
          <w:szCs w:val="20"/>
          <w:lang w:val="en-US"/>
        </w:rPr>
        <w:t xml:space="preserve"> for Azure SQL, and </w:t>
      </w:r>
      <w:r w:rsidRPr="009674BD">
        <w:rPr>
          <w:rFonts w:asciiTheme="minorHAnsi" w:hAnsiTheme="minorHAnsi" w:cstheme="majorHAnsi"/>
          <w:b/>
          <w:bCs/>
          <w:sz w:val="20"/>
          <w:szCs w:val="20"/>
          <w:lang w:val="en-US"/>
        </w:rPr>
        <w:t>Amazon EKS</w:t>
      </w:r>
      <w:r w:rsidRPr="009674BD">
        <w:rPr>
          <w:rFonts w:asciiTheme="minorHAnsi" w:hAnsiTheme="minorHAnsi" w:cstheme="majorHAnsi"/>
          <w:sz w:val="20"/>
          <w:szCs w:val="20"/>
          <w:lang w:val="en-US"/>
        </w:rPr>
        <w:t xml:space="preserve"> for AKS) and updated the frontend to </w:t>
      </w:r>
      <w:r w:rsidRPr="009674BD">
        <w:rPr>
          <w:rFonts w:asciiTheme="minorHAnsi" w:hAnsiTheme="minorHAnsi" w:cstheme="majorHAnsi"/>
          <w:b/>
          <w:bCs/>
          <w:sz w:val="20"/>
          <w:szCs w:val="20"/>
          <w:lang w:val="en-US"/>
        </w:rPr>
        <w:t>React</w:t>
      </w:r>
      <w:r w:rsidRPr="009674BD">
        <w:rPr>
          <w:rFonts w:asciiTheme="minorHAnsi" w:hAnsiTheme="minorHAnsi" w:cstheme="majorHAnsi"/>
          <w:sz w:val="20"/>
          <w:szCs w:val="20"/>
          <w:lang w:val="en-US"/>
        </w:rPr>
        <w:t xml:space="preserve"> while keeping the versioning aligned with what was latest and stable in May 2022.</w:t>
      </w:r>
    </w:p>
    <w:p w14:paraId="3DBE931C" w14:textId="77777777" w:rsidR="009674BD" w:rsidRPr="009674BD" w:rsidRDefault="00000000" w:rsidP="009674BD">
      <w:pPr>
        <w:spacing w:after="0" w:line="240" w:lineRule="auto"/>
        <w:jc w:val="both"/>
        <w:rPr>
          <w:rFonts w:asciiTheme="minorHAnsi" w:hAnsiTheme="minorHAnsi" w:cstheme="majorHAnsi"/>
          <w:sz w:val="20"/>
          <w:szCs w:val="20"/>
          <w:lang w:val="en-US"/>
        </w:rPr>
      </w:pPr>
      <w:r>
        <w:rPr>
          <w:rFonts w:asciiTheme="minorHAnsi" w:hAnsiTheme="minorHAnsi" w:cstheme="majorHAnsi"/>
          <w:sz w:val="20"/>
          <w:szCs w:val="20"/>
          <w:lang w:val="en-US"/>
        </w:rPr>
        <w:pict w14:anchorId="13DD6B2B">
          <v:rect id="_x0000_i1025" style="width:0;height:1.5pt" o:hralign="center" o:hrstd="t" o:hr="t" fillcolor="#a0a0a0" stroked="f"/>
        </w:pict>
      </w:r>
    </w:p>
    <w:p w14:paraId="531E8165" w14:textId="77777777" w:rsidR="009674BD" w:rsidRPr="009674BD" w:rsidRDefault="009674BD" w:rsidP="009674BD">
      <w:pPr>
        <w:spacing w:after="0" w:line="240" w:lineRule="auto"/>
        <w:jc w:val="both"/>
        <w:rPr>
          <w:rFonts w:asciiTheme="minorHAnsi" w:hAnsiTheme="minorHAnsi" w:cstheme="majorHAnsi"/>
          <w:sz w:val="20"/>
          <w:szCs w:val="20"/>
          <w:lang w:val="en-US"/>
        </w:rPr>
      </w:pPr>
      <w:r w:rsidRPr="009674BD">
        <w:rPr>
          <w:rFonts w:asciiTheme="minorHAnsi" w:hAnsiTheme="minorHAnsi" w:cstheme="majorHAnsi"/>
          <w:b/>
          <w:bCs/>
          <w:sz w:val="20"/>
          <w:szCs w:val="20"/>
          <w:lang w:val="en-US"/>
        </w:rPr>
        <w:t>Client:</w:t>
      </w:r>
      <w:r w:rsidRPr="009674BD">
        <w:rPr>
          <w:rFonts w:asciiTheme="minorHAnsi" w:hAnsiTheme="minorHAnsi" w:cstheme="majorHAnsi"/>
          <w:sz w:val="20"/>
          <w:szCs w:val="20"/>
          <w:lang w:val="en-US"/>
        </w:rPr>
        <w:t xml:space="preserve"> </w:t>
      </w:r>
      <w:r w:rsidRPr="009674BD">
        <w:rPr>
          <w:rFonts w:asciiTheme="minorHAnsi" w:hAnsiTheme="minorHAnsi" w:cstheme="majorHAnsi"/>
          <w:b/>
          <w:bCs/>
          <w:sz w:val="20"/>
          <w:szCs w:val="20"/>
          <w:lang w:val="en-US"/>
        </w:rPr>
        <w:t>UHG – OPTUM</w:t>
      </w:r>
      <w:r w:rsidRPr="009674BD">
        <w:rPr>
          <w:rFonts w:asciiTheme="minorHAnsi" w:hAnsiTheme="minorHAnsi" w:cstheme="majorHAnsi"/>
          <w:sz w:val="20"/>
          <w:szCs w:val="20"/>
          <w:lang w:val="en-US"/>
        </w:rPr>
        <w:t>, Minnetonka, MN May 2022 – July 2023</w:t>
      </w:r>
    </w:p>
    <w:p w14:paraId="5456F2EE" w14:textId="77777777" w:rsidR="009674BD" w:rsidRPr="009674BD" w:rsidRDefault="009674BD" w:rsidP="009674BD">
      <w:pPr>
        <w:spacing w:after="0" w:line="240" w:lineRule="auto"/>
        <w:jc w:val="both"/>
        <w:rPr>
          <w:rFonts w:asciiTheme="minorHAnsi" w:hAnsiTheme="minorHAnsi" w:cstheme="majorHAnsi"/>
          <w:sz w:val="20"/>
          <w:szCs w:val="20"/>
          <w:lang w:val="en-US"/>
        </w:rPr>
      </w:pPr>
      <w:r w:rsidRPr="009674BD">
        <w:rPr>
          <w:rFonts w:asciiTheme="minorHAnsi" w:hAnsiTheme="minorHAnsi" w:cstheme="majorHAnsi"/>
          <w:b/>
          <w:bCs/>
          <w:sz w:val="20"/>
          <w:szCs w:val="20"/>
          <w:lang w:val="en-US"/>
        </w:rPr>
        <w:t>Role:</w:t>
      </w:r>
      <w:r w:rsidRPr="009674BD">
        <w:rPr>
          <w:rFonts w:asciiTheme="minorHAnsi" w:hAnsiTheme="minorHAnsi" w:cstheme="majorHAnsi"/>
          <w:sz w:val="20"/>
          <w:szCs w:val="20"/>
          <w:lang w:val="en-US"/>
        </w:rPr>
        <w:t xml:space="preserve"> </w:t>
      </w:r>
      <w:r w:rsidRPr="009674BD">
        <w:rPr>
          <w:rFonts w:asciiTheme="minorHAnsi" w:hAnsiTheme="minorHAnsi" w:cstheme="majorHAnsi"/>
          <w:b/>
          <w:bCs/>
          <w:sz w:val="20"/>
          <w:szCs w:val="20"/>
          <w:lang w:val="en-US"/>
        </w:rPr>
        <w:t>.NET Full Stack Developer</w:t>
      </w:r>
    </w:p>
    <w:p w14:paraId="26B27C3D" w14:textId="77777777" w:rsidR="009674BD" w:rsidRPr="009674BD" w:rsidRDefault="009674BD" w:rsidP="009674BD">
      <w:pPr>
        <w:numPr>
          <w:ilvl w:val="0"/>
          <w:numId w:val="39"/>
        </w:numPr>
        <w:tabs>
          <w:tab w:val="num" w:pos="720"/>
        </w:tabs>
        <w:spacing w:after="0" w:line="240" w:lineRule="auto"/>
        <w:jc w:val="both"/>
        <w:rPr>
          <w:rFonts w:asciiTheme="minorHAnsi" w:hAnsiTheme="minorHAnsi" w:cstheme="majorHAnsi"/>
          <w:sz w:val="20"/>
          <w:szCs w:val="20"/>
          <w:lang w:val="en-US"/>
        </w:rPr>
      </w:pPr>
      <w:r w:rsidRPr="009674BD">
        <w:rPr>
          <w:rFonts w:asciiTheme="minorHAnsi" w:hAnsiTheme="minorHAnsi" w:cstheme="majorHAnsi"/>
          <w:sz w:val="20"/>
          <w:szCs w:val="20"/>
          <w:lang w:val="en-US"/>
        </w:rPr>
        <w:t xml:space="preserve">Followed </w:t>
      </w:r>
      <w:r w:rsidRPr="009674BD">
        <w:rPr>
          <w:rFonts w:asciiTheme="minorHAnsi" w:hAnsiTheme="minorHAnsi" w:cstheme="majorHAnsi"/>
          <w:b/>
          <w:bCs/>
          <w:sz w:val="20"/>
          <w:szCs w:val="20"/>
          <w:lang w:val="en-US"/>
        </w:rPr>
        <w:t>Agile</w:t>
      </w:r>
      <w:r w:rsidRPr="009674BD">
        <w:rPr>
          <w:rFonts w:asciiTheme="minorHAnsi" w:hAnsiTheme="minorHAnsi" w:cstheme="majorHAnsi"/>
          <w:sz w:val="20"/>
          <w:szCs w:val="20"/>
          <w:lang w:val="en-US"/>
        </w:rPr>
        <w:t xml:space="preserve"> methodology using </w:t>
      </w:r>
      <w:r w:rsidRPr="009674BD">
        <w:rPr>
          <w:rFonts w:asciiTheme="minorHAnsi" w:hAnsiTheme="minorHAnsi" w:cstheme="majorHAnsi"/>
          <w:b/>
          <w:bCs/>
          <w:sz w:val="20"/>
          <w:szCs w:val="20"/>
          <w:lang w:val="en-US"/>
        </w:rPr>
        <w:t>JIRA</w:t>
      </w:r>
      <w:r w:rsidRPr="009674BD">
        <w:rPr>
          <w:rFonts w:asciiTheme="minorHAnsi" w:hAnsiTheme="minorHAnsi" w:cstheme="majorHAnsi"/>
          <w:sz w:val="20"/>
          <w:szCs w:val="20"/>
          <w:lang w:val="en-US"/>
        </w:rPr>
        <w:t xml:space="preserve"> for sprint planning, backlog grooming, retrospectives, and cross-functional collaboration with QA and product teams.</w:t>
      </w:r>
    </w:p>
    <w:p w14:paraId="2854F997" w14:textId="77777777" w:rsidR="009674BD" w:rsidRPr="009674BD" w:rsidRDefault="009674BD" w:rsidP="009674BD">
      <w:pPr>
        <w:numPr>
          <w:ilvl w:val="0"/>
          <w:numId w:val="39"/>
        </w:numPr>
        <w:tabs>
          <w:tab w:val="num" w:pos="720"/>
        </w:tabs>
        <w:spacing w:after="0" w:line="240" w:lineRule="auto"/>
        <w:jc w:val="both"/>
        <w:rPr>
          <w:rFonts w:asciiTheme="minorHAnsi" w:hAnsiTheme="minorHAnsi" w:cstheme="majorHAnsi"/>
          <w:sz w:val="20"/>
          <w:szCs w:val="20"/>
          <w:lang w:val="en-US"/>
        </w:rPr>
      </w:pPr>
      <w:r w:rsidRPr="009674BD">
        <w:rPr>
          <w:rFonts w:asciiTheme="minorHAnsi" w:hAnsiTheme="minorHAnsi" w:cstheme="majorHAnsi"/>
          <w:sz w:val="20"/>
          <w:szCs w:val="20"/>
          <w:lang w:val="en-US"/>
        </w:rPr>
        <w:t xml:space="preserve">Architected the platform using </w:t>
      </w:r>
      <w:r w:rsidRPr="009674BD">
        <w:rPr>
          <w:rFonts w:asciiTheme="minorHAnsi" w:hAnsiTheme="minorHAnsi" w:cstheme="majorHAnsi"/>
          <w:b/>
          <w:bCs/>
          <w:sz w:val="20"/>
          <w:szCs w:val="20"/>
          <w:lang w:val="en-US"/>
        </w:rPr>
        <w:t>Microservices architecture</w:t>
      </w:r>
      <w:r w:rsidRPr="009674BD">
        <w:rPr>
          <w:rFonts w:asciiTheme="minorHAnsi" w:hAnsiTheme="minorHAnsi" w:cstheme="majorHAnsi"/>
          <w:sz w:val="20"/>
          <w:szCs w:val="20"/>
          <w:lang w:val="en-US"/>
        </w:rPr>
        <w:t>, ensuring modular deployment, fault isolation, and service independence across claims intake, audit, and validation services.</w:t>
      </w:r>
    </w:p>
    <w:p w14:paraId="5EF7EFFE" w14:textId="77777777" w:rsidR="009674BD" w:rsidRPr="009674BD" w:rsidRDefault="009674BD" w:rsidP="009674BD">
      <w:pPr>
        <w:numPr>
          <w:ilvl w:val="0"/>
          <w:numId w:val="39"/>
        </w:numPr>
        <w:tabs>
          <w:tab w:val="num" w:pos="720"/>
        </w:tabs>
        <w:spacing w:after="0" w:line="240" w:lineRule="auto"/>
        <w:jc w:val="both"/>
        <w:rPr>
          <w:rFonts w:asciiTheme="minorHAnsi" w:hAnsiTheme="minorHAnsi" w:cstheme="majorHAnsi"/>
          <w:sz w:val="20"/>
          <w:szCs w:val="20"/>
          <w:lang w:val="en-US"/>
        </w:rPr>
      </w:pPr>
      <w:r w:rsidRPr="009674BD">
        <w:rPr>
          <w:rFonts w:asciiTheme="minorHAnsi" w:hAnsiTheme="minorHAnsi" w:cstheme="majorHAnsi"/>
          <w:sz w:val="20"/>
          <w:szCs w:val="20"/>
          <w:lang w:val="en-US"/>
        </w:rPr>
        <w:t xml:space="preserve">Developed </w:t>
      </w:r>
      <w:r w:rsidRPr="009674BD">
        <w:rPr>
          <w:rFonts w:asciiTheme="minorHAnsi" w:hAnsiTheme="minorHAnsi" w:cstheme="majorHAnsi"/>
          <w:b/>
          <w:bCs/>
          <w:sz w:val="20"/>
          <w:szCs w:val="20"/>
          <w:lang w:val="en-US"/>
        </w:rPr>
        <w:t>RESTful APIs</w:t>
      </w:r>
      <w:r w:rsidRPr="009674BD">
        <w:rPr>
          <w:rFonts w:asciiTheme="minorHAnsi" w:hAnsiTheme="minorHAnsi" w:cstheme="majorHAnsi"/>
          <w:sz w:val="20"/>
          <w:szCs w:val="20"/>
          <w:lang w:val="en-US"/>
        </w:rPr>
        <w:t xml:space="preserve"> using </w:t>
      </w:r>
      <w:r w:rsidRPr="009674BD">
        <w:rPr>
          <w:rFonts w:asciiTheme="minorHAnsi" w:hAnsiTheme="minorHAnsi" w:cstheme="majorHAnsi"/>
          <w:b/>
          <w:bCs/>
          <w:sz w:val="20"/>
          <w:szCs w:val="20"/>
          <w:lang w:val="en-US"/>
        </w:rPr>
        <w:t>ASP.NET Core Web API 6.0</w:t>
      </w:r>
      <w:r w:rsidRPr="009674BD">
        <w:rPr>
          <w:rFonts w:asciiTheme="minorHAnsi" w:hAnsiTheme="minorHAnsi" w:cstheme="majorHAnsi"/>
          <w:sz w:val="20"/>
          <w:szCs w:val="20"/>
          <w:lang w:val="en-US"/>
        </w:rPr>
        <w:t xml:space="preserve"> and </w:t>
      </w:r>
      <w:r w:rsidRPr="009674BD">
        <w:rPr>
          <w:rFonts w:asciiTheme="minorHAnsi" w:hAnsiTheme="minorHAnsi" w:cstheme="majorHAnsi"/>
          <w:b/>
          <w:bCs/>
          <w:sz w:val="20"/>
          <w:szCs w:val="20"/>
          <w:lang w:val="en-US"/>
        </w:rPr>
        <w:t>C# 10.0</w:t>
      </w:r>
      <w:r w:rsidRPr="009674BD">
        <w:rPr>
          <w:rFonts w:asciiTheme="minorHAnsi" w:hAnsiTheme="minorHAnsi" w:cstheme="majorHAnsi"/>
          <w:sz w:val="20"/>
          <w:szCs w:val="20"/>
          <w:lang w:val="en-US"/>
        </w:rPr>
        <w:t xml:space="preserve"> with layered controller routing, custom middleware, and dependency injection for reusable logic.</w:t>
      </w:r>
    </w:p>
    <w:p w14:paraId="68BED0D1" w14:textId="77777777" w:rsidR="009674BD" w:rsidRPr="009674BD" w:rsidRDefault="009674BD" w:rsidP="009674BD">
      <w:pPr>
        <w:numPr>
          <w:ilvl w:val="0"/>
          <w:numId w:val="39"/>
        </w:numPr>
        <w:tabs>
          <w:tab w:val="num" w:pos="720"/>
        </w:tabs>
        <w:spacing w:after="0" w:line="240" w:lineRule="auto"/>
        <w:jc w:val="both"/>
        <w:rPr>
          <w:rFonts w:asciiTheme="minorHAnsi" w:hAnsiTheme="minorHAnsi" w:cstheme="majorHAnsi"/>
          <w:sz w:val="20"/>
          <w:szCs w:val="20"/>
          <w:lang w:val="en-US"/>
        </w:rPr>
      </w:pPr>
      <w:r w:rsidRPr="009674BD">
        <w:rPr>
          <w:rFonts w:asciiTheme="minorHAnsi" w:hAnsiTheme="minorHAnsi" w:cstheme="majorHAnsi"/>
          <w:sz w:val="20"/>
          <w:szCs w:val="20"/>
          <w:lang w:val="en-US"/>
        </w:rPr>
        <w:t>Implemented cross-cutting concerns using custom middleware pipelines, including logging (</w:t>
      </w:r>
      <w:r w:rsidRPr="009674BD">
        <w:rPr>
          <w:rFonts w:asciiTheme="minorHAnsi" w:hAnsiTheme="minorHAnsi" w:cstheme="majorHAnsi"/>
          <w:b/>
          <w:bCs/>
          <w:sz w:val="20"/>
          <w:szCs w:val="20"/>
          <w:lang w:val="en-US"/>
        </w:rPr>
        <w:t>Serilog</w:t>
      </w:r>
      <w:r w:rsidRPr="009674BD">
        <w:rPr>
          <w:rFonts w:asciiTheme="minorHAnsi" w:hAnsiTheme="minorHAnsi" w:cstheme="majorHAnsi"/>
          <w:sz w:val="20"/>
          <w:szCs w:val="20"/>
          <w:lang w:val="en-US"/>
        </w:rPr>
        <w:t xml:space="preserve">), exception handling, and retry policies with </w:t>
      </w:r>
      <w:r w:rsidRPr="009674BD">
        <w:rPr>
          <w:rFonts w:asciiTheme="minorHAnsi" w:hAnsiTheme="minorHAnsi" w:cstheme="majorHAnsi"/>
          <w:b/>
          <w:bCs/>
          <w:sz w:val="20"/>
          <w:szCs w:val="20"/>
          <w:lang w:val="en-US"/>
        </w:rPr>
        <w:t>Polly</w:t>
      </w:r>
      <w:r w:rsidRPr="009674BD">
        <w:rPr>
          <w:rFonts w:asciiTheme="minorHAnsi" w:hAnsiTheme="minorHAnsi" w:cstheme="majorHAnsi"/>
          <w:sz w:val="20"/>
          <w:szCs w:val="20"/>
          <w:lang w:val="en-US"/>
        </w:rPr>
        <w:t xml:space="preserve"> for fault tolerance.</w:t>
      </w:r>
    </w:p>
    <w:p w14:paraId="7B5DD131" w14:textId="77777777" w:rsidR="009674BD" w:rsidRPr="009674BD" w:rsidRDefault="009674BD" w:rsidP="009674BD">
      <w:pPr>
        <w:numPr>
          <w:ilvl w:val="0"/>
          <w:numId w:val="39"/>
        </w:numPr>
        <w:tabs>
          <w:tab w:val="num" w:pos="720"/>
        </w:tabs>
        <w:spacing w:after="0" w:line="240" w:lineRule="auto"/>
        <w:jc w:val="both"/>
        <w:rPr>
          <w:rFonts w:asciiTheme="minorHAnsi" w:hAnsiTheme="minorHAnsi" w:cstheme="majorHAnsi"/>
          <w:sz w:val="20"/>
          <w:szCs w:val="20"/>
          <w:lang w:val="en-US"/>
        </w:rPr>
      </w:pPr>
      <w:r w:rsidRPr="009674BD">
        <w:rPr>
          <w:rFonts w:asciiTheme="minorHAnsi" w:hAnsiTheme="minorHAnsi" w:cstheme="majorHAnsi"/>
          <w:sz w:val="20"/>
          <w:szCs w:val="20"/>
          <w:lang w:val="en-US"/>
        </w:rPr>
        <w:t xml:space="preserve">Integrated </w:t>
      </w:r>
      <w:r w:rsidRPr="009674BD">
        <w:rPr>
          <w:rFonts w:asciiTheme="minorHAnsi" w:hAnsiTheme="minorHAnsi" w:cstheme="majorHAnsi"/>
          <w:b/>
          <w:bCs/>
          <w:sz w:val="20"/>
          <w:szCs w:val="20"/>
          <w:lang w:val="en-US"/>
        </w:rPr>
        <w:t>OAuth2</w:t>
      </w:r>
      <w:r w:rsidRPr="009674BD">
        <w:rPr>
          <w:rFonts w:asciiTheme="minorHAnsi" w:hAnsiTheme="minorHAnsi" w:cstheme="majorHAnsi"/>
          <w:sz w:val="20"/>
          <w:szCs w:val="20"/>
          <w:lang w:val="en-US"/>
        </w:rPr>
        <w:t xml:space="preserve"> with </w:t>
      </w:r>
      <w:r w:rsidRPr="009674BD">
        <w:rPr>
          <w:rFonts w:asciiTheme="minorHAnsi" w:hAnsiTheme="minorHAnsi" w:cstheme="majorHAnsi"/>
          <w:b/>
          <w:bCs/>
          <w:sz w:val="20"/>
          <w:szCs w:val="20"/>
          <w:lang w:val="en-US"/>
        </w:rPr>
        <w:t>Amazon Cognito</w:t>
      </w:r>
      <w:r w:rsidRPr="009674BD">
        <w:rPr>
          <w:rFonts w:asciiTheme="minorHAnsi" w:hAnsiTheme="minorHAnsi" w:cstheme="majorHAnsi"/>
          <w:sz w:val="20"/>
          <w:szCs w:val="20"/>
          <w:lang w:val="en-US"/>
        </w:rPr>
        <w:t xml:space="preserve">, issuing </w:t>
      </w:r>
      <w:r w:rsidRPr="009674BD">
        <w:rPr>
          <w:rFonts w:asciiTheme="minorHAnsi" w:hAnsiTheme="minorHAnsi" w:cstheme="majorHAnsi"/>
          <w:b/>
          <w:bCs/>
          <w:sz w:val="20"/>
          <w:szCs w:val="20"/>
          <w:lang w:val="en-US"/>
        </w:rPr>
        <w:t>JWT</w:t>
      </w:r>
      <w:r w:rsidRPr="009674BD">
        <w:rPr>
          <w:rFonts w:asciiTheme="minorHAnsi" w:hAnsiTheme="minorHAnsi" w:cstheme="majorHAnsi"/>
          <w:sz w:val="20"/>
          <w:szCs w:val="20"/>
          <w:lang w:val="en-US"/>
        </w:rPr>
        <w:t xml:space="preserve"> tokens and applying role-based authorization policies to secure service-to-service and user interactions.</w:t>
      </w:r>
    </w:p>
    <w:p w14:paraId="592F3AE3" w14:textId="77777777" w:rsidR="009674BD" w:rsidRPr="009674BD" w:rsidRDefault="009674BD" w:rsidP="009674BD">
      <w:pPr>
        <w:numPr>
          <w:ilvl w:val="0"/>
          <w:numId w:val="39"/>
        </w:numPr>
        <w:tabs>
          <w:tab w:val="num" w:pos="720"/>
        </w:tabs>
        <w:spacing w:after="0" w:line="240" w:lineRule="auto"/>
        <w:jc w:val="both"/>
        <w:rPr>
          <w:rFonts w:asciiTheme="minorHAnsi" w:hAnsiTheme="minorHAnsi" w:cstheme="majorHAnsi"/>
          <w:sz w:val="20"/>
          <w:szCs w:val="20"/>
          <w:lang w:val="en-US"/>
        </w:rPr>
      </w:pPr>
      <w:r w:rsidRPr="009674BD">
        <w:rPr>
          <w:rFonts w:asciiTheme="minorHAnsi" w:hAnsiTheme="minorHAnsi" w:cstheme="majorHAnsi"/>
          <w:sz w:val="20"/>
          <w:szCs w:val="20"/>
          <w:lang w:val="en-US"/>
        </w:rPr>
        <w:t xml:space="preserve">Designed and documented </w:t>
      </w:r>
      <w:r w:rsidRPr="009674BD">
        <w:rPr>
          <w:rFonts w:asciiTheme="minorHAnsi" w:hAnsiTheme="minorHAnsi" w:cstheme="majorHAnsi"/>
          <w:b/>
          <w:bCs/>
          <w:sz w:val="20"/>
          <w:szCs w:val="20"/>
          <w:lang w:val="en-US"/>
        </w:rPr>
        <w:t>Swagger/OpenAPI</w:t>
      </w:r>
      <w:r w:rsidRPr="009674BD">
        <w:rPr>
          <w:rFonts w:asciiTheme="minorHAnsi" w:hAnsiTheme="minorHAnsi" w:cstheme="majorHAnsi"/>
          <w:sz w:val="20"/>
          <w:szCs w:val="20"/>
          <w:lang w:val="en-US"/>
        </w:rPr>
        <w:t xml:space="preserve"> specifications for all APIs to enable automated SDK generation and seamless vendor integration.</w:t>
      </w:r>
    </w:p>
    <w:p w14:paraId="03F2FA80" w14:textId="77777777" w:rsidR="009674BD" w:rsidRPr="009674BD" w:rsidRDefault="009674BD" w:rsidP="009674BD">
      <w:pPr>
        <w:numPr>
          <w:ilvl w:val="0"/>
          <w:numId w:val="39"/>
        </w:numPr>
        <w:tabs>
          <w:tab w:val="num" w:pos="720"/>
        </w:tabs>
        <w:spacing w:after="0" w:line="240" w:lineRule="auto"/>
        <w:jc w:val="both"/>
        <w:rPr>
          <w:rFonts w:asciiTheme="minorHAnsi" w:hAnsiTheme="minorHAnsi" w:cstheme="majorHAnsi"/>
          <w:sz w:val="20"/>
          <w:szCs w:val="20"/>
          <w:lang w:val="en-US"/>
        </w:rPr>
      </w:pPr>
      <w:r w:rsidRPr="009674BD">
        <w:rPr>
          <w:rFonts w:asciiTheme="minorHAnsi" w:hAnsiTheme="minorHAnsi" w:cstheme="majorHAnsi"/>
          <w:sz w:val="20"/>
          <w:szCs w:val="20"/>
          <w:lang w:val="en-US"/>
        </w:rPr>
        <w:t xml:space="preserve">Used </w:t>
      </w:r>
      <w:r w:rsidRPr="009674BD">
        <w:rPr>
          <w:rFonts w:asciiTheme="minorHAnsi" w:hAnsiTheme="minorHAnsi" w:cstheme="majorHAnsi"/>
          <w:b/>
          <w:bCs/>
          <w:sz w:val="20"/>
          <w:szCs w:val="20"/>
          <w:lang w:val="en-US"/>
        </w:rPr>
        <w:t>Entity Framework Core 6.0</w:t>
      </w:r>
      <w:r w:rsidRPr="009674BD">
        <w:rPr>
          <w:rFonts w:asciiTheme="minorHAnsi" w:hAnsiTheme="minorHAnsi" w:cstheme="majorHAnsi"/>
          <w:sz w:val="20"/>
          <w:szCs w:val="20"/>
          <w:lang w:val="en-US"/>
        </w:rPr>
        <w:t xml:space="preserve"> for object-relational mapping, writing </w:t>
      </w:r>
      <w:r w:rsidRPr="009674BD">
        <w:rPr>
          <w:rFonts w:asciiTheme="minorHAnsi" w:hAnsiTheme="minorHAnsi" w:cstheme="majorHAnsi"/>
          <w:b/>
          <w:bCs/>
          <w:sz w:val="20"/>
          <w:szCs w:val="20"/>
          <w:lang w:val="en-US"/>
        </w:rPr>
        <w:t>LINQ</w:t>
      </w:r>
      <w:r w:rsidRPr="009674BD">
        <w:rPr>
          <w:rFonts w:asciiTheme="minorHAnsi" w:hAnsiTheme="minorHAnsi" w:cstheme="majorHAnsi"/>
          <w:sz w:val="20"/>
          <w:szCs w:val="20"/>
          <w:lang w:val="en-US"/>
        </w:rPr>
        <w:t xml:space="preserve"> queries, managing migrations, and enforcing transactional consistency with </w:t>
      </w:r>
      <w:r w:rsidRPr="009674BD">
        <w:rPr>
          <w:rFonts w:asciiTheme="minorHAnsi" w:hAnsiTheme="minorHAnsi" w:cstheme="majorHAnsi"/>
          <w:b/>
          <w:bCs/>
          <w:sz w:val="20"/>
          <w:szCs w:val="20"/>
          <w:lang w:val="en-US"/>
        </w:rPr>
        <w:t>Amazon RDS (SQL Server)</w:t>
      </w:r>
      <w:r w:rsidRPr="009674BD">
        <w:rPr>
          <w:rFonts w:asciiTheme="minorHAnsi" w:hAnsiTheme="minorHAnsi" w:cstheme="majorHAnsi"/>
          <w:sz w:val="20"/>
          <w:szCs w:val="20"/>
          <w:lang w:val="en-US"/>
        </w:rPr>
        <w:t>.</w:t>
      </w:r>
    </w:p>
    <w:p w14:paraId="1B80A06C" w14:textId="77777777" w:rsidR="009674BD" w:rsidRPr="009674BD" w:rsidRDefault="009674BD" w:rsidP="009674BD">
      <w:pPr>
        <w:numPr>
          <w:ilvl w:val="0"/>
          <w:numId w:val="39"/>
        </w:numPr>
        <w:tabs>
          <w:tab w:val="num" w:pos="720"/>
        </w:tabs>
        <w:spacing w:after="0" w:line="240" w:lineRule="auto"/>
        <w:jc w:val="both"/>
        <w:rPr>
          <w:rFonts w:asciiTheme="minorHAnsi" w:hAnsiTheme="minorHAnsi" w:cstheme="majorHAnsi"/>
          <w:sz w:val="20"/>
          <w:szCs w:val="20"/>
          <w:lang w:val="en-US"/>
        </w:rPr>
      </w:pPr>
      <w:r w:rsidRPr="009674BD">
        <w:rPr>
          <w:rFonts w:asciiTheme="minorHAnsi" w:hAnsiTheme="minorHAnsi" w:cstheme="majorHAnsi"/>
          <w:sz w:val="20"/>
          <w:szCs w:val="20"/>
          <w:lang w:val="en-US"/>
        </w:rPr>
        <w:t xml:space="preserve">Standardized API payloads using </w:t>
      </w:r>
      <w:r w:rsidRPr="009674BD">
        <w:rPr>
          <w:rFonts w:asciiTheme="minorHAnsi" w:hAnsiTheme="minorHAnsi" w:cstheme="majorHAnsi"/>
          <w:b/>
          <w:bCs/>
          <w:sz w:val="20"/>
          <w:szCs w:val="20"/>
          <w:lang w:val="en-US"/>
        </w:rPr>
        <w:t>JSON</w:t>
      </w:r>
      <w:r w:rsidRPr="009674BD">
        <w:rPr>
          <w:rFonts w:asciiTheme="minorHAnsi" w:hAnsiTheme="minorHAnsi" w:cstheme="majorHAnsi"/>
          <w:sz w:val="20"/>
          <w:szCs w:val="20"/>
          <w:lang w:val="en-US"/>
        </w:rPr>
        <w:t xml:space="preserve"> format and implemented data annotations with custom converters to maintain consistency and validation across layers.</w:t>
      </w:r>
    </w:p>
    <w:p w14:paraId="3097113F" w14:textId="77777777" w:rsidR="009674BD" w:rsidRPr="009674BD" w:rsidRDefault="009674BD" w:rsidP="009674BD">
      <w:pPr>
        <w:numPr>
          <w:ilvl w:val="0"/>
          <w:numId w:val="39"/>
        </w:numPr>
        <w:tabs>
          <w:tab w:val="num" w:pos="720"/>
        </w:tabs>
        <w:spacing w:after="0" w:line="240" w:lineRule="auto"/>
        <w:jc w:val="both"/>
        <w:rPr>
          <w:rFonts w:asciiTheme="minorHAnsi" w:hAnsiTheme="minorHAnsi" w:cstheme="majorHAnsi"/>
          <w:sz w:val="20"/>
          <w:szCs w:val="20"/>
          <w:lang w:val="en-US"/>
        </w:rPr>
      </w:pPr>
      <w:r w:rsidRPr="009674BD">
        <w:rPr>
          <w:rFonts w:asciiTheme="minorHAnsi" w:hAnsiTheme="minorHAnsi" w:cstheme="majorHAnsi"/>
          <w:sz w:val="20"/>
          <w:szCs w:val="20"/>
          <w:lang w:val="en-US"/>
        </w:rPr>
        <w:t xml:space="preserve">Routed external API traffic via </w:t>
      </w:r>
      <w:r w:rsidRPr="009674BD">
        <w:rPr>
          <w:rFonts w:asciiTheme="minorHAnsi" w:hAnsiTheme="minorHAnsi" w:cstheme="majorHAnsi"/>
          <w:b/>
          <w:bCs/>
          <w:sz w:val="20"/>
          <w:szCs w:val="20"/>
          <w:lang w:val="en-US"/>
        </w:rPr>
        <w:t>Amazon API Gateway</w:t>
      </w:r>
      <w:r w:rsidRPr="009674BD">
        <w:rPr>
          <w:rFonts w:asciiTheme="minorHAnsi" w:hAnsiTheme="minorHAnsi" w:cstheme="majorHAnsi"/>
          <w:sz w:val="20"/>
          <w:szCs w:val="20"/>
          <w:lang w:val="en-US"/>
        </w:rPr>
        <w:t>, applying IP filtering, request throttling, and rate limiting for secure access control.</w:t>
      </w:r>
    </w:p>
    <w:p w14:paraId="2E7D78B4" w14:textId="77777777" w:rsidR="009674BD" w:rsidRPr="009674BD" w:rsidRDefault="009674BD" w:rsidP="009674BD">
      <w:pPr>
        <w:numPr>
          <w:ilvl w:val="0"/>
          <w:numId w:val="39"/>
        </w:numPr>
        <w:tabs>
          <w:tab w:val="num" w:pos="720"/>
        </w:tabs>
        <w:spacing w:after="0" w:line="240" w:lineRule="auto"/>
        <w:jc w:val="both"/>
        <w:rPr>
          <w:rFonts w:asciiTheme="minorHAnsi" w:hAnsiTheme="minorHAnsi" w:cstheme="majorHAnsi"/>
          <w:sz w:val="20"/>
          <w:szCs w:val="20"/>
          <w:lang w:val="en-US"/>
        </w:rPr>
      </w:pPr>
      <w:r w:rsidRPr="009674BD">
        <w:rPr>
          <w:rFonts w:asciiTheme="minorHAnsi" w:hAnsiTheme="minorHAnsi" w:cstheme="majorHAnsi"/>
          <w:sz w:val="20"/>
          <w:szCs w:val="20"/>
          <w:lang w:val="en-US"/>
        </w:rPr>
        <w:t xml:space="preserve">Built responsive SPAs using </w:t>
      </w:r>
      <w:r w:rsidRPr="009674BD">
        <w:rPr>
          <w:rFonts w:asciiTheme="minorHAnsi" w:hAnsiTheme="minorHAnsi" w:cstheme="majorHAnsi"/>
          <w:b/>
          <w:bCs/>
          <w:sz w:val="20"/>
          <w:szCs w:val="20"/>
          <w:lang w:val="en-US"/>
        </w:rPr>
        <w:t>React 18</w:t>
      </w:r>
      <w:r w:rsidRPr="009674BD">
        <w:rPr>
          <w:rFonts w:asciiTheme="minorHAnsi" w:hAnsiTheme="minorHAnsi" w:cstheme="majorHAnsi"/>
          <w:sz w:val="20"/>
          <w:szCs w:val="20"/>
          <w:lang w:val="en-US"/>
        </w:rPr>
        <w:t xml:space="preserve">, organizing components with lazy loading, feature-based folder structure, and </w:t>
      </w:r>
      <w:r w:rsidRPr="009674BD">
        <w:rPr>
          <w:rFonts w:asciiTheme="minorHAnsi" w:hAnsiTheme="minorHAnsi" w:cstheme="majorHAnsi"/>
          <w:b/>
          <w:bCs/>
          <w:sz w:val="20"/>
          <w:szCs w:val="20"/>
          <w:lang w:val="en-US"/>
        </w:rPr>
        <w:t>Hooks</w:t>
      </w:r>
      <w:r w:rsidRPr="009674BD">
        <w:rPr>
          <w:rFonts w:asciiTheme="minorHAnsi" w:hAnsiTheme="minorHAnsi" w:cstheme="majorHAnsi"/>
          <w:sz w:val="20"/>
          <w:szCs w:val="20"/>
          <w:lang w:val="en-US"/>
        </w:rPr>
        <w:t xml:space="preserve"> for dynamic claim intake forms.</w:t>
      </w:r>
    </w:p>
    <w:p w14:paraId="1E8C4A90" w14:textId="77777777" w:rsidR="009674BD" w:rsidRPr="009674BD" w:rsidRDefault="009674BD" w:rsidP="009674BD">
      <w:pPr>
        <w:numPr>
          <w:ilvl w:val="0"/>
          <w:numId w:val="39"/>
        </w:numPr>
        <w:tabs>
          <w:tab w:val="num" w:pos="720"/>
        </w:tabs>
        <w:spacing w:after="0" w:line="240" w:lineRule="auto"/>
        <w:jc w:val="both"/>
        <w:rPr>
          <w:rFonts w:asciiTheme="minorHAnsi" w:hAnsiTheme="minorHAnsi" w:cstheme="majorHAnsi"/>
          <w:sz w:val="20"/>
          <w:szCs w:val="20"/>
          <w:lang w:val="en-US"/>
        </w:rPr>
      </w:pPr>
      <w:r w:rsidRPr="009674BD">
        <w:rPr>
          <w:rFonts w:asciiTheme="minorHAnsi" w:hAnsiTheme="minorHAnsi" w:cstheme="majorHAnsi"/>
          <w:sz w:val="20"/>
          <w:szCs w:val="20"/>
          <w:lang w:val="en-US"/>
        </w:rPr>
        <w:t xml:space="preserve">Designed cross-device compatible UIs with </w:t>
      </w:r>
      <w:r w:rsidRPr="009674BD">
        <w:rPr>
          <w:rFonts w:asciiTheme="minorHAnsi" w:hAnsiTheme="minorHAnsi" w:cstheme="majorHAnsi"/>
          <w:b/>
          <w:bCs/>
          <w:sz w:val="20"/>
          <w:szCs w:val="20"/>
          <w:lang w:val="en-US"/>
        </w:rPr>
        <w:t>HTML5</w:t>
      </w:r>
      <w:r w:rsidRPr="009674BD">
        <w:rPr>
          <w:rFonts w:asciiTheme="minorHAnsi" w:hAnsiTheme="minorHAnsi" w:cstheme="majorHAnsi"/>
          <w:sz w:val="20"/>
          <w:szCs w:val="20"/>
          <w:lang w:val="en-US"/>
        </w:rPr>
        <w:t xml:space="preserve">, </w:t>
      </w:r>
      <w:r w:rsidRPr="009674BD">
        <w:rPr>
          <w:rFonts w:asciiTheme="minorHAnsi" w:hAnsiTheme="minorHAnsi" w:cstheme="majorHAnsi"/>
          <w:b/>
          <w:bCs/>
          <w:sz w:val="20"/>
          <w:szCs w:val="20"/>
          <w:lang w:val="en-US"/>
        </w:rPr>
        <w:t>CSS3</w:t>
      </w:r>
      <w:r w:rsidRPr="009674BD">
        <w:rPr>
          <w:rFonts w:asciiTheme="minorHAnsi" w:hAnsiTheme="minorHAnsi" w:cstheme="majorHAnsi"/>
          <w:sz w:val="20"/>
          <w:szCs w:val="20"/>
          <w:lang w:val="en-US"/>
        </w:rPr>
        <w:t xml:space="preserve">, </w:t>
      </w:r>
      <w:r w:rsidRPr="009674BD">
        <w:rPr>
          <w:rFonts w:asciiTheme="minorHAnsi" w:hAnsiTheme="minorHAnsi" w:cstheme="majorHAnsi"/>
          <w:b/>
          <w:bCs/>
          <w:sz w:val="20"/>
          <w:szCs w:val="20"/>
          <w:lang w:val="en-US"/>
        </w:rPr>
        <w:t>Bootstrap 5.1</w:t>
      </w:r>
      <w:r w:rsidRPr="009674BD">
        <w:rPr>
          <w:rFonts w:asciiTheme="minorHAnsi" w:hAnsiTheme="minorHAnsi" w:cstheme="majorHAnsi"/>
          <w:sz w:val="20"/>
          <w:szCs w:val="20"/>
          <w:lang w:val="en-US"/>
        </w:rPr>
        <w:t xml:space="preserve">, and </w:t>
      </w:r>
      <w:r w:rsidRPr="009674BD">
        <w:rPr>
          <w:rFonts w:asciiTheme="minorHAnsi" w:hAnsiTheme="minorHAnsi" w:cstheme="majorHAnsi"/>
          <w:b/>
          <w:bCs/>
          <w:sz w:val="20"/>
          <w:szCs w:val="20"/>
          <w:lang w:val="en-US"/>
        </w:rPr>
        <w:t>TypeScript 4.6</w:t>
      </w:r>
      <w:r w:rsidRPr="009674BD">
        <w:rPr>
          <w:rFonts w:asciiTheme="minorHAnsi" w:hAnsiTheme="minorHAnsi" w:cstheme="majorHAnsi"/>
          <w:sz w:val="20"/>
          <w:szCs w:val="20"/>
          <w:lang w:val="en-US"/>
        </w:rPr>
        <w:t xml:space="preserve">, ensuring </w:t>
      </w:r>
      <w:r w:rsidRPr="009674BD">
        <w:rPr>
          <w:rFonts w:asciiTheme="minorHAnsi" w:hAnsiTheme="minorHAnsi" w:cstheme="majorHAnsi"/>
          <w:b/>
          <w:bCs/>
          <w:sz w:val="20"/>
          <w:szCs w:val="20"/>
          <w:lang w:val="en-US"/>
        </w:rPr>
        <w:t>WCAG</w:t>
      </w:r>
      <w:r w:rsidRPr="009674BD">
        <w:rPr>
          <w:rFonts w:asciiTheme="minorHAnsi" w:hAnsiTheme="minorHAnsi" w:cstheme="majorHAnsi"/>
          <w:sz w:val="20"/>
          <w:szCs w:val="20"/>
          <w:lang w:val="en-US"/>
        </w:rPr>
        <w:t xml:space="preserve"> compliant accessibility across government dashboards.</w:t>
      </w:r>
    </w:p>
    <w:p w14:paraId="0715407F" w14:textId="77777777" w:rsidR="009674BD" w:rsidRPr="009674BD" w:rsidRDefault="009674BD" w:rsidP="009674BD">
      <w:pPr>
        <w:numPr>
          <w:ilvl w:val="0"/>
          <w:numId w:val="39"/>
        </w:numPr>
        <w:tabs>
          <w:tab w:val="num" w:pos="720"/>
        </w:tabs>
        <w:spacing w:after="0" w:line="240" w:lineRule="auto"/>
        <w:jc w:val="both"/>
        <w:rPr>
          <w:rFonts w:asciiTheme="minorHAnsi" w:hAnsiTheme="minorHAnsi" w:cstheme="majorHAnsi"/>
          <w:sz w:val="20"/>
          <w:szCs w:val="20"/>
          <w:lang w:val="en-US"/>
        </w:rPr>
      </w:pPr>
      <w:r w:rsidRPr="009674BD">
        <w:rPr>
          <w:rFonts w:asciiTheme="minorHAnsi" w:hAnsiTheme="minorHAnsi" w:cstheme="majorHAnsi"/>
          <w:sz w:val="20"/>
          <w:szCs w:val="20"/>
          <w:lang w:val="en-US"/>
        </w:rPr>
        <w:t xml:space="preserve">Used </w:t>
      </w:r>
      <w:r w:rsidRPr="009674BD">
        <w:rPr>
          <w:rFonts w:asciiTheme="minorHAnsi" w:hAnsiTheme="minorHAnsi" w:cstheme="majorHAnsi"/>
          <w:b/>
          <w:bCs/>
          <w:sz w:val="20"/>
          <w:szCs w:val="20"/>
          <w:lang w:val="en-US"/>
        </w:rPr>
        <w:t>Axios</w:t>
      </w:r>
      <w:r w:rsidRPr="009674BD">
        <w:rPr>
          <w:rFonts w:asciiTheme="minorHAnsi" w:hAnsiTheme="minorHAnsi" w:cstheme="majorHAnsi"/>
          <w:sz w:val="20"/>
          <w:szCs w:val="20"/>
          <w:lang w:val="en-US"/>
        </w:rPr>
        <w:t xml:space="preserve"> and </w:t>
      </w:r>
      <w:r w:rsidRPr="009674BD">
        <w:rPr>
          <w:rFonts w:asciiTheme="minorHAnsi" w:hAnsiTheme="minorHAnsi" w:cstheme="majorHAnsi"/>
          <w:b/>
          <w:bCs/>
          <w:sz w:val="20"/>
          <w:szCs w:val="20"/>
          <w:lang w:val="en-US"/>
        </w:rPr>
        <w:t>React Context API</w:t>
      </w:r>
      <w:r w:rsidRPr="009674BD">
        <w:rPr>
          <w:rFonts w:asciiTheme="minorHAnsi" w:hAnsiTheme="minorHAnsi" w:cstheme="majorHAnsi"/>
          <w:sz w:val="20"/>
          <w:szCs w:val="20"/>
          <w:lang w:val="en-US"/>
        </w:rPr>
        <w:t xml:space="preserve"> to create robust client-side services with error interception, retry strategies, and token injection middleware.</w:t>
      </w:r>
    </w:p>
    <w:p w14:paraId="5557F4DE" w14:textId="77777777" w:rsidR="009674BD" w:rsidRPr="009674BD" w:rsidRDefault="009674BD" w:rsidP="009674BD">
      <w:pPr>
        <w:numPr>
          <w:ilvl w:val="0"/>
          <w:numId w:val="39"/>
        </w:numPr>
        <w:tabs>
          <w:tab w:val="num" w:pos="720"/>
        </w:tabs>
        <w:spacing w:after="0" w:line="240" w:lineRule="auto"/>
        <w:jc w:val="both"/>
        <w:rPr>
          <w:rFonts w:asciiTheme="minorHAnsi" w:hAnsiTheme="minorHAnsi" w:cstheme="majorHAnsi"/>
          <w:sz w:val="20"/>
          <w:szCs w:val="20"/>
          <w:lang w:val="en-US"/>
        </w:rPr>
      </w:pPr>
      <w:r w:rsidRPr="009674BD">
        <w:rPr>
          <w:rFonts w:asciiTheme="minorHAnsi" w:hAnsiTheme="minorHAnsi" w:cstheme="majorHAnsi"/>
          <w:sz w:val="20"/>
          <w:szCs w:val="20"/>
          <w:lang w:val="en-US"/>
        </w:rPr>
        <w:t xml:space="preserve">Modeled normalized schemas and created </w:t>
      </w:r>
      <w:r w:rsidRPr="009674BD">
        <w:rPr>
          <w:rFonts w:asciiTheme="minorHAnsi" w:hAnsiTheme="minorHAnsi" w:cstheme="majorHAnsi"/>
          <w:b/>
          <w:bCs/>
          <w:sz w:val="20"/>
          <w:szCs w:val="20"/>
          <w:lang w:val="en-US"/>
        </w:rPr>
        <w:t>stored procedures</w:t>
      </w:r>
      <w:r w:rsidRPr="009674BD">
        <w:rPr>
          <w:rFonts w:asciiTheme="minorHAnsi" w:hAnsiTheme="minorHAnsi" w:cstheme="majorHAnsi"/>
          <w:sz w:val="20"/>
          <w:szCs w:val="20"/>
          <w:lang w:val="en-US"/>
        </w:rPr>
        <w:t xml:space="preserve"> in </w:t>
      </w:r>
      <w:r w:rsidRPr="009674BD">
        <w:rPr>
          <w:rFonts w:asciiTheme="minorHAnsi" w:hAnsiTheme="minorHAnsi" w:cstheme="majorHAnsi"/>
          <w:b/>
          <w:bCs/>
          <w:sz w:val="20"/>
          <w:szCs w:val="20"/>
          <w:lang w:val="en-US"/>
        </w:rPr>
        <w:t>Amazon RDS</w:t>
      </w:r>
      <w:r w:rsidRPr="009674BD">
        <w:rPr>
          <w:rFonts w:asciiTheme="minorHAnsi" w:hAnsiTheme="minorHAnsi" w:cstheme="majorHAnsi"/>
          <w:sz w:val="20"/>
          <w:szCs w:val="20"/>
          <w:lang w:val="en-US"/>
        </w:rPr>
        <w:t xml:space="preserve"> for audit tracking, eligibility rules, and reconciliation workflows.</w:t>
      </w:r>
    </w:p>
    <w:p w14:paraId="2A59D359" w14:textId="77777777" w:rsidR="009674BD" w:rsidRPr="009674BD" w:rsidRDefault="009674BD" w:rsidP="009674BD">
      <w:pPr>
        <w:numPr>
          <w:ilvl w:val="0"/>
          <w:numId w:val="39"/>
        </w:numPr>
        <w:tabs>
          <w:tab w:val="num" w:pos="720"/>
        </w:tabs>
        <w:spacing w:after="0" w:line="240" w:lineRule="auto"/>
        <w:jc w:val="both"/>
        <w:rPr>
          <w:rFonts w:asciiTheme="minorHAnsi" w:hAnsiTheme="minorHAnsi" w:cstheme="majorHAnsi"/>
          <w:sz w:val="20"/>
          <w:szCs w:val="20"/>
          <w:lang w:val="en-US"/>
        </w:rPr>
      </w:pPr>
      <w:r w:rsidRPr="009674BD">
        <w:rPr>
          <w:rFonts w:asciiTheme="minorHAnsi" w:hAnsiTheme="minorHAnsi" w:cstheme="majorHAnsi"/>
          <w:sz w:val="20"/>
          <w:szCs w:val="20"/>
          <w:lang w:val="en-US"/>
        </w:rPr>
        <w:t xml:space="preserve">Enabled asynchronous communication via </w:t>
      </w:r>
      <w:r w:rsidRPr="009674BD">
        <w:rPr>
          <w:rFonts w:asciiTheme="minorHAnsi" w:hAnsiTheme="minorHAnsi" w:cstheme="majorHAnsi"/>
          <w:b/>
          <w:bCs/>
          <w:sz w:val="20"/>
          <w:szCs w:val="20"/>
          <w:lang w:val="en-US"/>
        </w:rPr>
        <w:t>Amazon SQS</w:t>
      </w:r>
      <w:r w:rsidRPr="009674BD">
        <w:rPr>
          <w:rFonts w:asciiTheme="minorHAnsi" w:hAnsiTheme="minorHAnsi" w:cstheme="majorHAnsi"/>
          <w:sz w:val="20"/>
          <w:szCs w:val="20"/>
          <w:lang w:val="en-US"/>
        </w:rPr>
        <w:t xml:space="preserve"> and </w:t>
      </w:r>
      <w:r w:rsidRPr="009674BD">
        <w:rPr>
          <w:rFonts w:asciiTheme="minorHAnsi" w:hAnsiTheme="minorHAnsi" w:cstheme="majorHAnsi"/>
          <w:b/>
          <w:bCs/>
          <w:sz w:val="20"/>
          <w:szCs w:val="20"/>
          <w:lang w:val="en-US"/>
        </w:rPr>
        <w:t>SNS</w:t>
      </w:r>
      <w:r w:rsidRPr="009674BD">
        <w:rPr>
          <w:rFonts w:asciiTheme="minorHAnsi" w:hAnsiTheme="minorHAnsi" w:cstheme="majorHAnsi"/>
          <w:sz w:val="20"/>
          <w:szCs w:val="20"/>
          <w:lang w:val="en-US"/>
        </w:rPr>
        <w:t>, decoupling critical workflows like validation and auditing for durable message handling.</w:t>
      </w:r>
    </w:p>
    <w:p w14:paraId="530DC9FC" w14:textId="77777777" w:rsidR="009674BD" w:rsidRPr="009674BD" w:rsidRDefault="009674BD" w:rsidP="009674BD">
      <w:pPr>
        <w:numPr>
          <w:ilvl w:val="0"/>
          <w:numId w:val="39"/>
        </w:numPr>
        <w:tabs>
          <w:tab w:val="num" w:pos="720"/>
        </w:tabs>
        <w:spacing w:after="0" w:line="240" w:lineRule="auto"/>
        <w:jc w:val="both"/>
        <w:rPr>
          <w:rFonts w:asciiTheme="minorHAnsi" w:hAnsiTheme="minorHAnsi" w:cstheme="majorHAnsi"/>
          <w:sz w:val="20"/>
          <w:szCs w:val="20"/>
          <w:lang w:val="en-US"/>
        </w:rPr>
      </w:pPr>
      <w:r w:rsidRPr="009674BD">
        <w:rPr>
          <w:rFonts w:asciiTheme="minorHAnsi" w:hAnsiTheme="minorHAnsi" w:cstheme="majorHAnsi"/>
          <w:sz w:val="20"/>
          <w:szCs w:val="20"/>
          <w:lang w:val="en-US"/>
        </w:rPr>
        <w:t xml:space="preserve">Built backend unit tests using </w:t>
      </w:r>
      <w:r w:rsidRPr="009674BD">
        <w:rPr>
          <w:rFonts w:asciiTheme="minorHAnsi" w:hAnsiTheme="minorHAnsi" w:cstheme="majorHAnsi"/>
          <w:b/>
          <w:bCs/>
          <w:sz w:val="20"/>
          <w:szCs w:val="20"/>
          <w:lang w:val="en-US"/>
        </w:rPr>
        <w:t>xUnit</w:t>
      </w:r>
      <w:r w:rsidRPr="009674BD">
        <w:rPr>
          <w:rFonts w:asciiTheme="minorHAnsi" w:hAnsiTheme="minorHAnsi" w:cstheme="majorHAnsi"/>
          <w:sz w:val="20"/>
          <w:szCs w:val="20"/>
          <w:lang w:val="en-US"/>
        </w:rPr>
        <w:t xml:space="preserve"> and </w:t>
      </w:r>
      <w:r w:rsidRPr="009674BD">
        <w:rPr>
          <w:rFonts w:asciiTheme="minorHAnsi" w:hAnsiTheme="minorHAnsi" w:cstheme="majorHAnsi"/>
          <w:b/>
          <w:bCs/>
          <w:sz w:val="20"/>
          <w:szCs w:val="20"/>
          <w:lang w:val="en-US"/>
        </w:rPr>
        <w:t>Moq</w:t>
      </w:r>
      <w:r w:rsidRPr="009674BD">
        <w:rPr>
          <w:rFonts w:asciiTheme="minorHAnsi" w:hAnsiTheme="minorHAnsi" w:cstheme="majorHAnsi"/>
          <w:sz w:val="20"/>
          <w:szCs w:val="20"/>
          <w:lang w:val="en-US"/>
        </w:rPr>
        <w:t xml:space="preserve">, covering service logic, API controllers, and data access layers with in-memory </w:t>
      </w:r>
      <w:r w:rsidRPr="009674BD">
        <w:rPr>
          <w:rFonts w:asciiTheme="minorHAnsi" w:hAnsiTheme="minorHAnsi" w:cstheme="majorHAnsi"/>
          <w:b/>
          <w:bCs/>
          <w:sz w:val="20"/>
          <w:szCs w:val="20"/>
          <w:lang w:val="en-US"/>
        </w:rPr>
        <w:t>DbContext</w:t>
      </w:r>
      <w:r w:rsidRPr="009674BD">
        <w:rPr>
          <w:rFonts w:asciiTheme="minorHAnsi" w:hAnsiTheme="minorHAnsi" w:cstheme="majorHAnsi"/>
          <w:sz w:val="20"/>
          <w:szCs w:val="20"/>
          <w:lang w:val="en-US"/>
        </w:rPr>
        <w:t xml:space="preserve"> configurations.</w:t>
      </w:r>
    </w:p>
    <w:p w14:paraId="530A9B6B" w14:textId="77777777" w:rsidR="009674BD" w:rsidRPr="009674BD" w:rsidRDefault="009674BD" w:rsidP="009674BD">
      <w:pPr>
        <w:numPr>
          <w:ilvl w:val="0"/>
          <w:numId w:val="39"/>
        </w:numPr>
        <w:tabs>
          <w:tab w:val="num" w:pos="720"/>
        </w:tabs>
        <w:spacing w:after="0" w:line="240" w:lineRule="auto"/>
        <w:jc w:val="both"/>
        <w:rPr>
          <w:rFonts w:asciiTheme="minorHAnsi" w:hAnsiTheme="minorHAnsi" w:cstheme="majorHAnsi"/>
          <w:sz w:val="20"/>
          <w:szCs w:val="20"/>
          <w:lang w:val="en-US"/>
        </w:rPr>
      </w:pPr>
      <w:r w:rsidRPr="009674BD">
        <w:rPr>
          <w:rFonts w:asciiTheme="minorHAnsi" w:hAnsiTheme="minorHAnsi" w:cstheme="majorHAnsi"/>
          <w:sz w:val="20"/>
          <w:szCs w:val="20"/>
          <w:lang w:val="en-US"/>
        </w:rPr>
        <w:t xml:space="preserve">Validated API behavior under edge case conditions using </w:t>
      </w:r>
      <w:r w:rsidRPr="009674BD">
        <w:rPr>
          <w:rFonts w:asciiTheme="minorHAnsi" w:hAnsiTheme="minorHAnsi" w:cstheme="majorHAnsi"/>
          <w:b/>
          <w:bCs/>
          <w:sz w:val="20"/>
          <w:szCs w:val="20"/>
          <w:lang w:val="en-US"/>
        </w:rPr>
        <w:t>Postman</w:t>
      </w:r>
      <w:r w:rsidRPr="009674BD">
        <w:rPr>
          <w:rFonts w:asciiTheme="minorHAnsi" w:hAnsiTheme="minorHAnsi" w:cstheme="majorHAnsi"/>
          <w:sz w:val="20"/>
          <w:szCs w:val="20"/>
          <w:lang w:val="en-US"/>
        </w:rPr>
        <w:t xml:space="preserve"> for test suite execution and environment-specific simulations.</w:t>
      </w:r>
    </w:p>
    <w:p w14:paraId="58F92DAA" w14:textId="77777777" w:rsidR="009674BD" w:rsidRPr="009674BD" w:rsidRDefault="009674BD" w:rsidP="009674BD">
      <w:pPr>
        <w:numPr>
          <w:ilvl w:val="0"/>
          <w:numId w:val="39"/>
        </w:numPr>
        <w:tabs>
          <w:tab w:val="num" w:pos="720"/>
        </w:tabs>
        <w:spacing w:after="0" w:line="240" w:lineRule="auto"/>
        <w:jc w:val="both"/>
        <w:rPr>
          <w:rFonts w:asciiTheme="minorHAnsi" w:hAnsiTheme="minorHAnsi" w:cstheme="majorHAnsi"/>
          <w:sz w:val="20"/>
          <w:szCs w:val="20"/>
          <w:lang w:val="en-US"/>
        </w:rPr>
      </w:pPr>
      <w:r w:rsidRPr="009674BD">
        <w:rPr>
          <w:rFonts w:asciiTheme="minorHAnsi" w:hAnsiTheme="minorHAnsi" w:cstheme="majorHAnsi"/>
          <w:sz w:val="20"/>
          <w:szCs w:val="20"/>
          <w:lang w:val="en-US"/>
        </w:rPr>
        <w:t xml:space="preserve">Created component and unit tests using </w:t>
      </w:r>
      <w:r w:rsidRPr="009674BD">
        <w:rPr>
          <w:rFonts w:asciiTheme="minorHAnsi" w:hAnsiTheme="minorHAnsi" w:cstheme="majorHAnsi"/>
          <w:b/>
          <w:bCs/>
          <w:sz w:val="20"/>
          <w:szCs w:val="20"/>
          <w:lang w:val="en-US"/>
        </w:rPr>
        <w:t>Jest</w:t>
      </w:r>
      <w:r w:rsidRPr="009674BD">
        <w:rPr>
          <w:rFonts w:asciiTheme="minorHAnsi" w:hAnsiTheme="minorHAnsi" w:cstheme="majorHAnsi"/>
          <w:sz w:val="20"/>
          <w:szCs w:val="20"/>
          <w:lang w:val="en-US"/>
        </w:rPr>
        <w:t xml:space="preserve"> and </w:t>
      </w:r>
      <w:r w:rsidRPr="009674BD">
        <w:rPr>
          <w:rFonts w:asciiTheme="minorHAnsi" w:hAnsiTheme="minorHAnsi" w:cstheme="majorHAnsi"/>
          <w:b/>
          <w:bCs/>
          <w:sz w:val="20"/>
          <w:szCs w:val="20"/>
          <w:lang w:val="en-US"/>
        </w:rPr>
        <w:t>React Testing Library</w:t>
      </w:r>
      <w:r w:rsidRPr="009674BD">
        <w:rPr>
          <w:rFonts w:asciiTheme="minorHAnsi" w:hAnsiTheme="minorHAnsi" w:cstheme="majorHAnsi"/>
          <w:sz w:val="20"/>
          <w:szCs w:val="20"/>
          <w:lang w:val="en-US"/>
        </w:rPr>
        <w:t xml:space="preserve"> for forms and hooks, maintaining modular test coverage with fixture based testing.</w:t>
      </w:r>
    </w:p>
    <w:p w14:paraId="6A59ABC5" w14:textId="77777777" w:rsidR="009674BD" w:rsidRPr="009674BD" w:rsidRDefault="009674BD" w:rsidP="009674BD">
      <w:pPr>
        <w:numPr>
          <w:ilvl w:val="0"/>
          <w:numId w:val="39"/>
        </w:numPr>
        <w:tabs>
          <w:tab w:val="num" w:pos="720"/>
        </w:tabs>
        <w:spacing w:after="0" w:line="240" w:lineRule="auto"/>
        <w:jc w:val="both"/>
        <w:rPr>
          <w:rFonts w:asciiTheme="minorHAnsi" w:hAnsiTheme="minorHAnsi" w:cstheme="majorHAnsi"/>
          <w:sz w:val="20"/>
          <w:szCs w:val="20"/>
          <w:lang w:val="en-US"/>
        </w:rPr>
      </w:pPr>
      <w:r w:rsidRPr="009674BD">
        <w:rPr>
          <w:rFonts w:asciiTheme="minorHAnsi" w:hAnsiTheme="minorHAnsi" w:cstheme="majorHAnsi"/>
          <w:sz w:val="20"/>
          <w:szCs w:val="20"/>
          <w:lang w:val="en-US"/>
        </w:rPr>
        <w:t xml:space="preserve">Automated end to end scenarios using </w:t>
      </w:r>
      <w:r w:rsidRPr="009674BD">
        <w:rPr>
          <w:rFonts w:asciiTheme="minorHAnsi" w:hAnsiTheme="minorHAnsi" w:cstheme="majorHAnsi"/>
          <w:b/>
          <w:bCs/>
          <w:sz w:val="20"/>
          <w:szCs w:val="20"/>
          <w:lang w:val="en-US"/>
        </w:rPr>
        <w:t>Cypress</w:t>
      </w:r>
      <w:r w:rsidRPr="009674BD">
        <w:rPr>
          <w:rFonts w:asciiTheme="minorHAnsi" w:hAnsiTheme="minorHAnsi" w:cstheme="majorHAnsi"/>
          <w:sz w:val="20"/>
          <w:szCs w:val="20"/>
          <w:lang w:val="en-US"/>
        </w:rPr>
        <w:t xml:space="preserve"> with </w:t>
      </w:r>
      <w:r w:rsidRPr="009674BD">
        <w:rPr>
          <w:rFonts w:asciiTheme="minorHAnsi" w:hAnsiTheme="minorHAnsi" w:cstheme="majorHAnsi"/>
          <w:b/>
          <w:bCs/>
          <w:sz w:val="20"/>
          <w:szCs w:val="20"/>
          <w:lang w:val="en-US"/>
        </w:rPr>
        <w:t>TypeScript</w:t>
      </w:r>
      <w:r w:rsidRPr="009674BD">
        <w:rPr>
          <w:rFonts w:asciiTheme="minorHAnsi" w:hAnsiTheme="minorHAnsi" w:cstheme="majorHAnsi"/>
          <w:sz w:val="20"/>
          <w:szCs w:val="20"/>
          <w:lang w:val="en-US"/>
        </w:rPr>
        <w:t>, validating claims intake, dynamic forms, and cross-service workflows from UI to DB.</w:t>
      </w:r>
    </w:p>
    <w:p w14:paraId="0D1F9CAE" w14:textId="77777777" w:rsidR="009674BD" w:rsidRPr="009674BD" w:rsidRDefault="009674BD" w:rsidP="009674BD">
      <w:pPr>
        <w:numPr>
          <w:ilvl w:val="0"/>
          <w:numId w:val="39"/>
        </w:numPr>
        <w:tabs>
          <w:tab w:val="num" w:pos="720"/>
        </w:tabs>
        <w:spacing w:after="0" w:line="240" w:lineRule="auto"/>
        <w:jc w:val="both"/>
        <w:rPr>
          <w:rFonts w:asciiTheme="minorHAnsi" w:hAnsiTheme="minorHAnsi" w:cstheme="majorHAnsi"/>
          <w:sz w:val="20"/>
          <w:szCs w:val="20"/>
          <w:lang w:val="en-US"/>
        </w:rPr>
      </w:pPr>
      <w:r w:rsidRPr="009674BD">
        <w:rPr>
          <w:rFonts w:asciiTheme="minorHAnsi" w:hAnsiTheme="minorHAnsi" w:cstheme="majorHAnsi"/>
          <w:sz w:val="20"/>
          <w:szCs w:val="20"/>
          <w:lang w:val="en-US"/>
        </w:rPr>
        <w:t xml:space="preserve">Defined </w:t>
      </w:r>
      <w:r w:rsidRPr="009674BD">
        <w:rPr>
          <w:rFonts w:asciiTheme="minorHAnsi" w:hAnsiTheme="minorHAnsi" w:cstheme="majorHAnsi"/>
          <w:b/>
          <w:bCs/>
          <w:sz w:val="20"/>
          <w:szCs w:val="20"/>
          <w:lang w:val="en-US"/>
        </w:rPr>
        <w:t>AWS CodePipeline</w:t>
      </w:r>
      <w:r w:rsidRPr="009674BD">
        <w:rPr>
          <w:rFonts w:asciiTheme="minorHAnsi" w:hAnsiTheme="minorHAnsi" w:cstheme="majorHAnsi"/>
          <w:sz w:val="20"/>
          <w:szCs w:val="20"/>
          <w:lang w:val="en-US"/>
        </w:rPr>
        <w:t xml:space="preserve"> and </w:t>
      </w:r>
      <w:r w:rsidRPr="009674BD">
        <w:rPr>
          <w:rFonts w:asciiTheme="minorHAnsi" w:hAnsiTheme="minorHAnsi" w:cstheme="majorHAnsi"/>
          <w:b/>
          <w:bCs/>
          <w:sz w:val="20"/>
          <w:szCs w:val="20"/>
          <w:lang w:val="en-US"/>
        </w:rPr>
        <w:t>CodeBuild</w:t>
      </w:r>
      <w:r w:rsidRPr="009674BD">
        <w:rPr>
          <w:rFonts w:asciiTheme="minorHAnsi" w:hAnsiTheme="minorHAnsi" w:cstheme="majorHAnsi"/>
          <w:sz w:val="20"/>
          <w:szCs w:val="20"/>
          <w:lang w:val="en-US"/>
        </w:rPr>
        <w:t xml:space="preserve"> CI/CD pipelines using </w:t>
      </w:r>
      <w:r w:rsidRPr="009674BD">
        <w:rPr>
          <w:rFonts w:asciiTheme="minorHAnsi" w:hAnsiTheme="minorHAnsi" w:cstheme="majorHAnsi"/>
          <w:b/>
          <w:bCs/>
          <w:sz w:val="20"/>
          <w:szCs w:val="20"/>
          <w:lang w:val="en-US"/>
        </w:rPr>
        <w:t>YAML</w:t>
      </w:r>
      <w:r w:rsidRPr="009674BD">
        <w:rPr>
          <w:rFonts w:asciiTheme="minorHAnsi" w:hAnsiTheme="minorHAnsi" w:cstheme="majorHAnsi"/>
          <w:sz w:val="20"/>
          <w:szCs w:val="20"/>
          <w:lang w:val="en-US"/>
        </w:rPr>
        <w:t xml:space="preserve"> templates, automating build, unit testing, </w:t>
      </w:r>
      <w:r w:rsidRPr="009674BD">
        <w:rPr>
          <w:rFonts w:asciiTheme="minorHAnsi" w:hAnsiTheme="minorHAnsi" w:cstheme="majorHAnsi"/>
          <w:b/>
          <w:bCs/>
          <w:sz w:val="20"/>
          <w:szCs w:val="20"/>
          <w:lang w:val="en-US"/>
        </w:rPr>
        <w:t>SonarQube</w:t>
      </w:r>
      <w:r w:rsidRPr="009674BD">
        <w:rPr>
          <w:rFonts w:asciiTheme="minorHAnsi" w:hAnsiTheme="minorHAnsi" w:cstheme="majorHAnsi"/>
          <w:sz w:val="20"/>
          <w:szCs w:val="20"/>
          <w:lang w:val="en-US"/>
        </w:rPr>
        <w:t xml:space="preserve"> analysis, and staged deployments.</w:t>
      </w:r>
    </w:p>
    <w:p w14:paraId="10CA7935" w14:textId="77777777" w:rsidR="009674BD" w:rsidRPr="009674BD" w:rsidRDefault="009674BD" w:rsidP="009674BD">
      <w:pPr>
        <w:numPr>
          <w:ilvl w:val="0"/>
          <w:numId w:val="39"/>
        </w:numPr>
        <w:tabs>
          <w:tab w:val="num" w:pos="720"/>
        </w:tabs>
        <w:spacing w:after="0" w:line="240" w:lineRule="auto"/>
        <w:jc w:val="both"/>
        <w:rPr>
          <w:rFonts w:asciiTheme="minorHAnsi" w:hAnsiTheme="minorHAnsi" w:cstheme="majorHAnsi"/>
          <w:sz w:val="20"/>
          <w:szCs w:val="20"/>
          <w:lang w:val="en-US"/>
        </w:rPr>
      </w:pPr>
      <w:r w:rsidRPr="009674BD">
        <w:rPr>
          <w:rFonts w:asciiTheme="minorHAnsi" w:hAnsiTheme="minorHAnsi" w:cstheme="majorHAnsi"/>
          <w:sz w:val="20"/>
          <w:szCs w:val="20"/>
          <w:lang w:val="en-US"/>
        </w:rPr>
        <w:t xml:space="preserve">Integrated </w:t>
      </w:r>
      <w:r w:rsidRPr="009674BD">
        <w:rPr>
          <w:rFonts w:asciiTheme="minorHAnsi" w:hAnsiTheme="minorHAnsi" w:cstheme="majorHAnsi"/>
          <w:b/>
          <w:bCs/>
          <w:sz w:val="20"/>
          <w:szCs w:val="20"/>
          <w:lang w:val="en-US"/>
        </w:rPr>
        <w:t>SonarQube</w:t>
      </w:r>
      <w:r w:rsidRPr="009674BD">
        <w:rPr>
          <w:rFonts w:asciiTheme="minorHAnsi" w:hAnsiTheme="minorHAnsi" w:cstheme="majorHAnsi"/>
          <w:sz w:val="20"/>
          <w:szCs w:val="20"/>
          <w:lang w:val="en-US"/>
        </w:rPr>
        <w:t xml:space="preserve"> for static code analysis with thresholds for maintainability, test coverage, and vulnerability detection across </w:t>
      </w:r>
      <w:r w:rsidRPr="009674BD">
        <w:rPr>
          <w:rFonts w:asciiTheme="minorHAnsi" w:hAnsiTheme="minorHAnsi" w:cstheme="majorHAnsi"/>
          <w:b/>
          <w:bCs/>
          <w:sz w:val="20"/>
          <w:szCs w:val="20"/>
          <w:lang w:val="en-US"/>
        </w:rPr>
        <w:t>.NET</w:t>
      </w:r>
      <w:r w:rsidRPr="009674BD">
        <w:rPr>
          <w:rFonts w:asciiTheme="minorHAnsi" w:hAnsiTheme="minorHAnsi" w:cstheme="majorHAnsi"/>
          <w:sz w:val="20"/>
          <w:szCs w:val="20"/>
          <w:lang w:val="en-US"/>
        </w:rPr>
        <w:t xml:space="preserve"> and </w:t>
      </w:r>
      <w:r w:rsidRPr="009674BD">
        <w:rPr>
          <w:rFonts w:asciiTheme="minorHAnsi" w:hAnsiTheme="minorHAnsi" w:cstheme="majorHAnsi"/>
          <w:b/>
          <w:bCs/>
          <w:sz w:val="20"/>
          <w:szCs w:val="20"/>
          <w:lang w:val="en-US"/>
        </w:rPr>
        <w:t>React</w:t>
      </w:r>
      <w:r w:rsidRPr="009674BD">
        <w:rPr>
          <w:rFonts w:asciiTheme="minorHAnsi" w:hAnsiTheme="minorHAnsi" w:cstheme="majorHAnsi"/>
          <w:sz w:val="20"/>
          <w:szCs w:val="20"/>
          <w:lang w:val="en-US"/>
        </w:rPr>
        <w:t xml:space="preserve"> codebases.</w:t>
      </w:r>
    </w:p>
    <w:p w14:paraId="4298B05C" w14:textId="77777777" w:rsidR="009674BD" w:rsidRPr="009674BD" w:rsidRDefault="009674BD" w:rsidP="009674BD">
      <w:pPr>
        <w:numPr>
          <w:ilvl w:val="0"/>
          <w:numId w:val="39"/>
        </w:numPr>
        <w:tabs>
          <w:tab w:val="num" w:pos="720"/>
        </w:tabs>
        <w:spacing w:after="0" w:line="240" w:lineRule="auto"/>
        <w:jc w:val="both"/>
        <w:rPr>
          <w:rFonts w:asciiTheme="minorHAnsi" w:hAnsiTheme="minorHAnsi" w:cstheme="majorHAnsi"/>
          <w:sz w:val="20"/>
          <w:szCs w:val="20"/>
          <w:lang w:val="en-US"/>
        </w:rPr>
      </w:pPr>
      <w:r w:rsidRPr="009674BD">
        <w:rPr>
          <w:rFonts w:asciiTheme="minorHAnsi" w:hAnsiTheme="minorHAnsi" w:cstheme="majorHAnsi"/>
          <w:sz w:val="20"/>
          <w:szCs w:val="20"/>
          <w:lang w:val="en-US"/>
        </w:rPr>
        <w:t xml:space="preserve">Containerized microservices using </w:t>
      </w:r>
      <w:r w:rsidRPr="009674BD">
        <w:rPr>
          <w:rFonts w:asciiTheme="minorHAnsi" w:hAnsiTheme="minorHAnsi" w:cstheme="majorHAnsi"/>
          <w:b/>
          <w:bCs/>
          <w:sz w:val="20"/>
          <w:szCs w:val="20"/>
          <w:lang w:val="en-US"/>
        </w:rPr>
        <w:t>Docker</w:t>
      </w:r>
      <w:r w:rsidRPr="009674BD">
        <w:rPr>
          <w:rFonts w:asciiTheme="minorHAnsi" w:hAnsiTheme="minorHAnsi" w:cstheme="majorHAnsi"/>
          <w:sz w:val="20"/>
          <w:szCs w:val="20"/>
          <w:lang w:val="en-US"/>
        </w:rPr>
        <w:t xml:space="preserve">, deployed to </w:t>
      </w:r>
      <w:r w:rsidRPr="009674BD">
        <w:rPr>
          <w:rFonts w:asciiTheme="minorHAnsi" w:hAnsiTheme="minorHAnsi" w:cstheme="majorHAnsi"/>
          <w:b/>
          <w:bCs/>
          <w:sz w:val="20"/>
          <w:szCs w:val="20"/>
          <w:lang w:val="en-US"/>
        </w:rPr>
        <w:t>Amazon EKS</w:t>
      </w:r>
      <w:r w:rsidRPr="009674BD">
        <w:rPr>
          <w:rFonts w:asciiTheme="minorHAnsi" w:hAnsiTheme="minorHAnsi" w:cstheme="majorHAnsi"/>
          <w:sz w:val="20"/>
          <w:szCs w:val="20"/>
          <w:lang w:val="en-US"/>
        </w:rPr>
        <w:t xml:space="preserve"> via </w:t>
      </w:r>
      <w:r w:rsidRPr="009674BD">
        <w:rPr>
          <w:rFonts w:asciiTheme="minorHAnsi" w:hAnsiTheme="minorHAnsi" w:cstheme="majorHAnsi"/>
          <w:b/>
          <w:bCs/>
          <w:sz w:val="20"/>
          <w:szCs w:val="20"/>
          <w:lang w:val="en-US"/>
        </w:rPr>
        <w:t>Helm charts</w:t>
      </w:r>
      <w:r w:rsidRPr="009674BD">
        <w:rPr>
          <w:rFonts w:asciiTheme="minorHAnsi" w:hAnsiTheme="minorHAnsi" w:cstheme="majorHAnsi"/>
          <w:sz w:val="20"/>
          <w:szCs w:val="20"/>
          <w:lang w:val="en-US"/>
        </w:rPr>
        <w:t>, and configured readiness/liveness probes for cluster health.</w:t>
      </w:r>
    </w:p>
    <w:p w14:paraId="76B2858C" w14:textId="77777777" w:rsidR="009674BD" w:rsidRPr="009674BD" w:rsidRDefault="009674BD" w:rsidP="009674BD">
      <w:pPr>
        <w:numPr>
          <w:ilvl w:val="0"/>
          <w:numId w:val="39"/>
        </w:numPr>
        <w:tabs>
          <w:tab w:val="num" w:pos="720"/>
        </w:tabs>
        <w:spacing w:after="0" w:line="240" w:lineRule="auto"/>
        <w:jc w:val="both"/>
        <w:rPr>
          <w:rFonts w:asciiTheme="minorHAnsi" w:hAnsiTheme="minorHAnsi" w:cstheme="majorHAnsi"/>
          <w:sz w:val="20"/>
          <w:szCs w:val="20"/>
          <w:lang w:val="en-US"/>
        </w:rPr>
      </w:pPr>
      <w:r w:rsidRPr="009674BD">
        <w:rPr>
          <w:rFonts w:asciiTheme="minorHAnsi" w:hAnsiTheme="minorHAnsi" w:cstheme="majorHAnsi"/>
          <w:sz w:val="20"/>
          <w:szCs w:val="20"/>
          <w:lang w:val="en-US"/>
        </w:rPr>
        <w:t xml:space="preserve">Provisioned and secured cloud resources including </w:t>
      </w:r>
      <w:r w:rsidRPr="009674BD">
        <w:rPr>
          <w:rFonts w:asciiTheme="minorHAnsi" w:hAnsiTheme="minorHAnsi" w:cstheme="majorHAnsi"/>
          <w:b/>
          <w:bCs/>
          <w:sz w:val="20"/>
          <w:szCs w:val="20"/>
          <w:lang w:val="en-US"/>
        </w:rPr>
        <w:t>AWS App Runner</w:t>
      </w:r>
      <w:r w:rsidRPr="009674BD">
        <w:rPr>
          <w:rFonts w:asciiTheme="minorHAnsi" w:hAnsiTheme="minorHAnsi" w:cstheme="majorHAnsi"/>
          <w:sz w:val="20"/>
          <w:szCs w:val="20"/>
          <w:lang w:val="en-US"/>
        </w:rPr>
        <w:t xml:space="preserve">, </w:t>
      </w:r>
      <w:r w:rsidRPr="009674BD">
        <w:rPr>
          <w:rFonts w:asciiTheme="minorHAnsi" w:hAnsiTheme="minorHAnsi" w:cstheme="majorHAnsi"/>
          <w:b/>
          <w:bCs/>
          <w:sz w:val="20"/>
          <w:szCs w:val="20"/>
          <w:lang w:val="en-US"/>
        </w:rPr>
        <w:t>Secrets Manager</w:t>
      </w:r>
      <w:r w:rsidRPr="009674BD">
        <w:rPr>
          <w:rFonts w:asciiTheme="minorHAnsi" w:hAnsiTheme="minorHAnsi" w:cstheme="majorHAnsi"/>
          <w:sz w:val="20"/>
          <w:szCs w:val="20"/>
          <w:lang w:val="en-US"/>
        </w:rPr>
        <w:t xml:space="preserve">, and </w:t>
      </w:r>
      <w:r w:rsidRPr="009674BD">
        <w:rPr>
          <w:rFonts w:asciiTheme="minorHAnsi" w:hAnsiTheme="minorHAnsi" w:cstheme="majorHAnsi"/>
          <w:b/>
          <w:bCs/>
          <w:sz w:val="20"/>
          <w:szCs w:val="20"/>
          <w:lang w:val="en-US"/>
        </w:rPr>
        <w:t>S3</w:t>
      </w:r>
      <w:r w:rsidRPr="009674BD">
        <w:rPr>
          <w:rFonts w:asciiTheme="minorHAnsi" w:hAnsiTheme="minorHAnsi" w:cstheme="majorHAnsi"/>
          <w:sz w:val="20"/>
          <w:szCs w:val="20"/>
          <w:lang w:val="en-US"/>
        </w:rPr>
        <w:t xml:space="preserve"> using managed identity access and </w:t>
      </w:r>
      <w:r w:rsidRPr="009674BD">
        <w:rPr>
          <w:rFonts w:asciiTheme="minorHAnsi" w:hAnsiTheme="minorHAnsi" w:cstheme="majorHAnsi"/>
          <w:b/>
          <w:bCs/>
          <w:sz w:val="20"/>
          <w:szCs w:val="20"/>
          <w:lang w:val="en-US"/>
        </w:rPr>
        <w:t>IAM Roles</w:t>
      </w:r>
      <w:r w:rsidRPr="009674BD">
        <w:rPr>
          <w:rFonts w:asciiTheme="minorHAnsi" w:hAnsiTheme="minorHAnsi" w:cstheme="majorHAnsi"/>
          <w:sz w:val="20"/>
          <w:szCs w:val="20"/>
          <w:lang w:val="en-US"/>
        </w:rPr>
        <w:t>.</w:t>
      </w:r>
    </w:p>
    <w:p w14:paraId="39BA3AAE" w14:textId="77777777" w:rsidR="009674BD" w:rsidRPr="009674BD" w:rsidRDefault="009674BD" w:rsidP="009674BD">
      <w:pPr>
        <w:numPr>
          <w:ilvl w:val="0"/>
          <w:numId w:val="39"/>
        </w:numPr>
        <w:tabs>
          <w:tab w:val="num" w:pos="720"/>
        </w:tabs>
        <w:spacing w:after="0" w:line="240" w:lineRule="auto"/>
        <w:jc w:val="both"/>
        <w:rPr>
          <w:rFonts w:asciiTheme="minorHAnsi" w:hAnsiTheme="minorHAnsi" w:cstheme="majorHAnsi"/>
          <w:sz w:val="20"/>
          <w:szCs w:val="20"/>
          <w:lang w:val="en-US"/>
        </w:rPr>
      </w:pPr>
      <w:r w:rsidRPr="009674BD">
        <w:rPr>
          <w:rFonts w:asciiTheme="minorHAnsi" w:hAnsiTheme="minorHAnsi" w:cstheme="majorHAnsi"/>
          <w:sz w:val="20"/>
          <w:szCs w:val="20"/>
          <w:lang w:val="en-US"/>
        </w:rPr>
        <w:t xml:space="preserve">Monitored app health with </w:t>
      </w:r>
      <w:r w:rsidRPr="009674BD">
        <w:rPr>
          <w:rFonts w:asciiTheme="minorHAnsi" w:hAnsiTheme="minorHAnsi" w:cstheme="majorHAnsi"/>
          <w:b/>
          <w:bCs/>
          <w:sz w:val="20"/>
          <w:szCs w:val="20"/>
          <w:lang w:val="en-US"/>
        </w:rPr>
        <w:t>Amazon CloudWatch</w:t>
      </w:r>
      <w:r w:rsidRPr="009674BD">
        <w:rPr>
          <w:rFonts w:asciiTheme="minorHAnsi" w:hAnsiTheme="minorHAnsi" w:cstheme="majorHAnsi"/>
          <w:sz w:val="20"/>
          <w:szCs w:val="20"/>
          <w:lang w:val="en-US"/>
        </w:rPr>
        <w:t xml:space="preserve"> and </w:t>
      </w:r>
      <w:r w:rsidRPr="009674BD">
        <w:rPr>
          <w:rFonts w:asciiTheme="minorHAnsi" w:hAnsiTheme="minorHAnsi" w:cstheme="majorHAnsi"/>
          <w:b/>
          <w:bCs/>
          <w:sz w:val="20"/>
          <w:szCs w:val="20"/>
          <w:lang w:val="en-US"/>
        </w:rPr>
        <w:t>AWS X-Ray</w:t>
      </w:r>
      <w:r w:rsidRPr="009674BD">
        <w:rPr>
          <w:rFonts w:asciiTheme="minorHAnsi" w:hAnsiTheme="minorHAnsi" w:cstheme="majorHAnsi"/>
          <w:sz w:val="20"/>
          <w:szCs w:val="20"/>
          <w:lang w:val="en-US"/>
        </w:rPr>
        <w:t>, capturing distributed traces, custom metrics, and failures across API and frontend layers.</w:t>
      </w:r>
    </w:p>
    <w:p w14:paraId="3869F190" w14:textId="77777777" w:rsidR="009674BD" w:rsidRPr="009674BD" w:rsidRDefault="009674BD" w:rsidP="009674BD">
      <w:pPr>
        <w:numPr>
          <w:ilvl w:val="0"/>
          <w:numId w:val="39"/>
        </w:numPr>
        <w:tabs>
          <w:tab w:val="num" w:pos="720"/>
        </w:tabs>
        <w:spacing w:after="0" w:line="240" w:lineRule="auto"/>
        <w:jc w:val="both"/>
        <w:rPr>
          <w:rFonts w:asciiTheme="minorHAnsi" w:hAnsiTheme="minorHAnsi" w:cstheme="majorHAnsi"/>
          <w:sz w:val="20"/>
          <w:szCs w:val="20"/>
          <w:lang w:val="en-US"/>
        </w:rPr>
      </w:pPr>
      <w:r w:rsidRPr="009674BD">
        <w:rPr>
          <w:rFonts w:asciiTheme="minorHAnsi" w:hAnsiTheme="minorHAnsi" w:cstheme="majorHAnsi"/>
          <w:sz w:val="20"/>
          <w:szCs w:val="20"/>
          <w:lang w:val="en-US"/>
        </w:rPr>
        <w:t xml:space="preserve">Created </w:t>
      </w:r>
      <w:r w:rsidRPr="009674BD">
        <w:rPr>
          <w:rFonts w:asciiTheme="minorHAnsi" w:hAnsiTheme="minorHAnsi" w:cstheme="majorHAnsi"/>
          <w:b/>
          <w:bCs/>
          <w:sz w:val="20"/>
          <w:szCs w:val="20"/>
          <w:lang w:val="en-US"/>
        </w:rPr>
        <w:t>Amazon QuickSight</w:t>
      </w:r>
      <w:r w:rsidRPr="009674BD">
        <w:rPr>
          <w:rFonts w:asciiTheme="minorHAnsi" w:hAnsiTheme="minorHAnsi" w:cstheme="majorHAnsi"/>
          <w:sz w:val="20"/>
          <w:szCs w:val="20"/>
          <w:lang w:val="en-US"/>
        </w:rPr>
        <w:t xml:space="preserve"> dashboards for real-time Medicaid claim analytics using </w:t>
      </w:r>
      <w:r w:rsidRPr="009674BD">
        <w:rPr>
          <w:rFonts w:asciiTheme="minorHAnsi" w:hAnsiTheme="minorHAnsi" w:cstheme="majorHAnsi"/>
          <w:b/>
          <w:bCs/>
          <w:sz w:val="20"/>
          <w:szCs w:val="20"/>
          <w:lang w:val="en-US"/>
        </w:rPr>
        <w:t>RDS</w:t>
      </w:r>
      <w:r w:rsidRPr="009674BD">
        <w:rPr>
          <w:rFonts w:asciiTheme="minorHAnsi" w:hAnsiTheme="minorHAnsi" w:cstheme="majorHAnsi"/>
          <w:sz w:val="20"/>
          <w:szCs w:val="20"/>
          <w:lang w:val="en-US"/>
        </w:rPr>
        <w:t xml:space="preserve">, </w:t>
      </w:r>
      <w:r w:rsidRPr="009674BD">
        <w:rPr>
          <w:rFonts w:asciiTheme="minorHAnsi" w:hAnsiTheme="minorHAnsi" w:cstheme="majorHAnsi"/>
          <w:b/>
          <w:bCs/>
          <w:sz w:val="20"/>
          <w:szCs w:val="20"/>
          <w:lang w:val="en-US"/>
        </w:rPr>
        <w:t>S3</w:t>
      </w:r>
      <w:r w:rsidRPr="009674BD">
        <w:rPr>
          <w:rFonts w:asciiTheme="minorHAnsi" w:hAnsiTheme="minorHAnsi" w:cstheme="majorHAnsi"/>
          <w:sz w:val="20"/>
          <w:szCs w:val="20"/>
          <w:lang w:val="en-US"/>
        </w:rPr>
        <w:t xml:space="preserve">, and </w:t>
      </w:r>
      <w:r w:rsidRPr="009674BD">
        <w:rPr>
          <w:rFonts w:asciiTheme="minorHAnsi" w:hAnsiTheme="minorHAnsi" w:cstheme="majorHAnsi"/>
          <w:b/>
          <w:bCs/>
          <w:sz w:val="20"/>
          <w:szCs w:val="20"/>
          <w:lang w:val="en-US"/>
        </w:rPr>
        <w:t>CloudWatch</w:t>
      </w:r>
      <w:r w:rsidRPr="009674BD">
        <w:rPr>
          <w:rFonts w:asciiTheme="minorHAnsi" w:hAnsiTheme="minorHAnsi" w:cstheme="majorHAnsi"/>
          <w:sz w:val="20"/>
          <w:szCs w:val="20"/>
          <w:lang w:val="en-US"/>
        </w:rPr>
        <w:t>, enabling role-based insights for compliance and operations.</w:t>
      </w:r>
    </w:p>
    <w:p w14:paraId="5364FEAC" w14:textId="77777777" w:rsidR="009674BD" w:rsidRPr="009674BD" w:rsidRDefault="009674BD" w:rsidP="009674BD">
      <w:pPr>
        <w:numPr>
          <w:ilvl w:val="0"/>
          <w:numId w:val="39"/>
        </w:numPr>
        <w:tabs>
          <w:tab w:val="num" w:pos="720"/>
        </w:tabs>
        <w:spacing w:after="0" w:line="240" w:lineRule="auto"/>
        <w:jc w:val="both"/>
        <w:rPr>
          <w:rFonts w:asciiTheme="minorHAnsi" w:hAnsiTheme="minorHAnsi" w:cstheme="majorHAnsi"/>
          <w:sz w:val="20"/>
          <w:szCs w:val="20"/>
          <w:lang w:val="en-US"/>
        </w:rPr>
      </w:pPr>
      <w:r w:rsidRPr="009674BD">
        <w:rPr>
          <w:rFonts w:asciiTheme="minorHAnsi" w:hAnsiTheme="minorHAnsi" w:cstheme="majorHAnsi"/>
          <w:sz w:val="20"/>
          <w:szCs w:val="20"/>
          <w:lang w:val="en-US"/>
        </w:rPr>
        <w:lastRenderedPageBreak/>
        <w:t xml:space="preserve">Used </w:t>
      </w:r>
      <w:r w:rsidRPr="009674BD">
        <w:rPr>
          <w:rFonts w:asciiTheme="minorHAnsi" w:hAnsiTheme="minorHAnsi" w:cstheme="majorHAnsi"/>
          <w:b/>
          <w:bCs/>
          <w:sz w:val="20"/>
          <w:szCs w:val="20"/>
          <w:lang w:val="en-US"/>
        </w:rPr>
        <w:t>Git</w:t>
      </w:r>
      <w:r w:rsidRPr="009674BD">
        <w:rPr>
          <w:rFonts w:asciiTheme="minorHAnsi" w:hAnsiTheme="minorHAnsi" w:cstheme="majorHAnsi"/>
          <w:sz w:val="20"/>
          <w:szCs w:val="20"/>
          <w:lang w:val="en-US"/>
        </w:rPr>
        <w:t xml:space="preserve"> + </w:t>
      </w:r>
      <w:r w:rsidRPr="009674BD">
        <w:rPr>
          <w:rFonts w:asciiTheme="minorHAnsi" w:hAnsiTheme="minorHAnsi" w:cstheme="majorHAnsi"/>
          <w:b/>
          <w:bCs/>
          <w:sz w:val="20"/>
          <w:szCs w:val="20"/>
          <w:lang w:val="en-US"/>
        </w:rPr>
        <w:t>GitHub</w:t>
      </w:r>
      <w:r w:rsidRPr="009674BD">
        <w:rPr>
          <w:rFonts w:asciiTheme="minorHAnsi" w:hAnsiTheme="minorHAnsi" w:cstheme="majorHAnsi"/>
          <w:sz w:val="20"/>
          <w:szCs w:val="20"/>
          <w:lang w:val="en-US"/>
        </w:rPr>
        <w:t xml:space="preserve"> for version control, enforcing </w:t>
      </w:r>
      <w:r w:rsidRPr="009674BD">
        <w:rPr>
          <w:rFonts w:asciiTheme="minorHAnsi" w:hAnsiTheme="minorHAnsi" w:cstheme="majorHAnsi"/>
          <w:b/>
          <w:bCs/>
          <w:sz w:val="20"/>
          <w:szCs w:val="20"/>
          <w:lang w:val="en-US"/>
        </w:rPr>
        <w:t>GitFlow</w:t>
      </w:r>
      <w:r w:rsidRPr="009674BD">
        <w:rPr>
          <w:rFonts w:asciiTheme="minorHAnsi" w:hAnsiTheme="minorHAnsi" w:cstheme="majorHAnsi"/>
          <w:sz w:val="20"/>
          <w:szCs w:val="20"/>
          <w:lang w:val="en-US"/>
        </w:rPr>
        <w:t xml:space="preserve"> strategy, pull requests, branch protections, and CI validation integrations.</w:t>
      </w:r>
    </w:p>
    <w:p w14:paraId="648AF2C2" w14:textId="77777777" w:rsidR="009674BD" w:rsidRPr="009674BD" w:rsidRDefault="009674BD" w:rsidP="009674BD">
      <w:pPr>
        <w:numPr>
          <w:ilvl w:val="0"/>
          <w:numId w:val="39"/>
        </w:numPr>
        <w:tabs>
          <w:tab w:val="num" w:pos="720"/>
        </w:tabs>
        <w:spacing w:after="0" w:line="240" w:lineRule="auto"/>
        <w:jc w:val="both"/>
        <w:rPr>
          <w:rFonts w:asciiTheme="minorHAnsi" w:hAnsiTheme="minorHAnsi" w:cstheme="majorHAnsi"/>
          <w:sz w:val="20"/>
          <w:szCs w:val="20"/>
          <w:lang w:val="en-US"/>
        </w:rPr>
      </w:pPr>
      <w:r w:rsidRPr="009674BD">
        <w:rPr>
          <w:rFonts w:asciiTheme="minorHAnsi" w:hAnsiTheme="minorHAnsi" w:cstheme="majorHAnsi"/>
          <w:sz w:val="20"/>
          <w:szCs w:val="20"/>
          <w:lang w:val="en-US"/>
        </w:rPr>
        <w:t xml:space="preserve">Developed and debugged services using </w:t>
      </w:r>
      <w:r w:rsidRPr="009674BD">
        <w:rPr>
          <w:rFonts w:asciiTheme="minorHAnsi" w:hAnsiTheme="minorHAnsi" w:cstheme="majorHAnsi"/>
          <w:b/>
          <w:bCs/>
          <w:sz w:val="20"/>
          <w:szCs w:val="20"/>
          <w:lang w:val="en-US"/>
        </w:rPr>
        <w:t>Visual Studio 2022</w:t>
      </w:r>
      <w:r w:rsidRPr="009674BD">
        <w:rPr>
          <w:rFonts w:asciiTheme="minorHAnsi" w:hAnsiTheme="minorHAnsi" w:cstheme="majorHAnsi"/>
          <w:sz w:val="20"/>
          <w:szCs w:val="20"/>
          <w:lang w:val="en-US"/>
        </w:rPr>
        <w:t xml:space="preserve">, leveraging </w:t>
      </w:r>
      <w:r w:rsidRPr="009674BD">
        <w:rPr>
          <w:rFonts w:asciiTheme="minorHAnsi" w:hAnsiTheme="minorHAnsi" w:cstheme="majorHAnsi"/>
          <w:b/>
          <w:bCs/>
          <w:sz w:val="20"/>
          <w:szCs w:val="20"/>
          <w:lang w:val="en-US"/>
        </w:rPr>
        <w:t>Live Unit Testing</w:t>
      </w:r>
      <w:r w:rsidRPr="009674BD">
        <w:rPr>
          <w:rFonts w:asciiTheme="minorHAnsi" w:hAnsiTheme="minorHAnsi" w:cstheme="majorHAnsi"/>
          <w:sz w:val="20"/>
          <w:szCs w:val="20"/>
          <w:lang w:val="en-US"/>
        </w:rPr>
        <w:t xml:space="preserve"> and </w:t>
      </w:r>
      <w:r w:rsidRPr="009674BD">
        <w:rPr>
          <w:rFonts w:asciiTheme="minorHAnsi" w:hAnsiTheme="minorHAnsi" w:cstheme="majorHAnsi"/>
          <w:b/>
          <w:bCs/>
          <w:sz w:val="20"/>
          <w:szCs w:val="20"/>
          <w:lang w:val="en-US"/>
        </w:rPr>
        <w:t>Diagnostic Tools</w:t>
      </w:r>
      <w:r w:rsidRPr="009674BD">
        <w:rPr>
          <w:rFonts w:asciiTheme="minorHAnsi" w:hAnsiTheme="minorHAnsi" w:cstheme="majorHAnsi"/>
          <w:sz w:val="20"/>
          <w:szCs w:val="20"/>
          <w:lang w:val="en-US"/>
        </w:rPr>
        <w:t xml:space="preserve"> for in-depth debugging and runtime analysis.</w:t>
      </w:r>
    </w:p>
    <w:p w14:paraId="418FFA5B" w14:textId="77777777" w:rsidR="009674BD" w:rsidRPr="009674BD" w:rsidRDefault="009674BD" w:rsidP="009674BD">
      <w:pPr>
        <w:numPr>
          <w:ilvl w:val="0"/>
          <w:numId w:val="39"/>
        </w:numPr>
        <w:tabs>
          <w:tab w:val="num" w:pos="720"/>
        </w:tabs>
        <w:spacing w:after="0" w:line="240" w:lineRule="auto"/>
        <w:jc w:val="both"/>
        <w:rPr>
          <w:rFonts w:asciiTheme="minorHAnsi" w:hAnsiTheme="minorHAnsi" w:cstheme="majorHAnsi"/>
          <w:sz w:val="20"/>
          <w:szCs w:val="20"/>
          <w:lang w:val="en-US"/>
        </w:rPr>
      </w:pPr>
      <w:r w:rsidRPr="009674BD">
        <w:rPr>
          <w:rFonts w:asciiTheme="minorHAnsi" w:hAnsiTheme="minorHAnsi" w:cstheme="majorHAnsi"/>
          <w:sz w:val="20"/>
          <w:szCs w:val="20"/>
          <w:lang w:val="en-US"/>
        </w:rPr>
        <w:t xml:space="preserve">Managed sprint deliverables through </w:t>
      </w:r>
      <w:r w:rsidRPr="009674BD">
        <w:rPr>
          <w:rFonts w:asciiTheme="minorHAnsi" w:hAnsiTheme="minorHAnsi" w:cstheme="majorHAnsi"/>
          <w:b/>
          <w:bCs/>
          <w:sz w:val="20"/>
          <w:szCs w:val="20"/>
          <w:lang w:val="en-US"/>
        </w:rPr>
        <w:t>JIRA</w:t>
      </w:r>
      <w:r w:rsidRPr="009674BD">
        <w:rPr>
          <w:rFonts w:asciiTheme="minorHAnsi" w:hAnsiTheme="minorHAnsi" w:cstheme="majorHAnsi"/>
          <w:sz w:val="20"/>
          <w:szCs w:val="20"/>
          <w:lang w:val="en-US"/>
        </w:rPr>
        <w:t>, mapping user stories to Medicaid workflows and ensuring traceability across testing and documentation efforts.</w:t>
      </w:r>
    </w:p>
    <w:p w14:paraId="3A3608F0" w14:textId="018261E3" w:rsidR="007E625F" w:rsidRDefault="00E93856" w:rsidP="004C196E">
      <w:pPr>
        <w:spacing w:after="0" w:line="240" w:lineRule="auto"/>
        <w:jc w:val="both"/>
        <w:rPr>
          <w:rFonts w:asciiTheme="minorHAnsi" w:hAnsiTheme="minorHAnsi" w:cstheme="majorHAnsi"/>
          <w:color w:val="000000"/>
          <w:sz w:val="20"/>
          <w:szCs w:val="20"/>
        </w:rPr>
      </w:pPr>
      <w:r w:rsidRPr="0059441A">
        <w:rPr>
          <w:rFonts w:asciiTheme="minorHAnsi" w:hAnsiTheme="minorHAnsi" w:cstheme="majorHAnsi"/>
          <w:b/>
          <w:sz w:val="20"/>
          <w:szCs w:val="20"/>
          <w:u w:val="single"/>
        </w:rPr>
        <w:t>Environment</w:t>
      </w:r>
      <w:r w:rsidRPr="0059441A">
        <w:rPr>
          <w:rFonts w:asciiTheme="minorHAnsi" w:hAnsiTheme="minorHAnsi" w:cstheme="majorHAnsi"/>
          <w:sz w:val="20"/>
          <w:szCs w:val="20"/>
          <w:u w:val="single"/>
        </w:rPr>
        <w:t>:</w:t>
      </w:r>
      <w:r w:rsidRPr="0059441A">
        <w:rPr>
          <w:rFonts w:asciiTheme="minorHAnsi" w:hAnsiTheme="minorHAnsi" w:cstheme="majorHAnsi"/>
          <w:sz w:val="20"/>
          <w:szCs w:val="20"/>
        </w:rPr>
        <w:t xml:space="preserve"> </w:t>
      </w:r>
      <w:r w:rsidR="009674BD" w:rsidRPr="009674BD">
        <w:rPr>
          <w:rFonts w:asciiTheme="minorHAnsi" w:hAnsiTheme="minorHAnsi" w:cstheme="majorHAnsi"/>
          <w:sz w:val="20"/>
          <w:szCs w:val="20"/>
        </w:rPr>
        <w:t>C# 10.0, .NET 6, ASP.NET Core Web API, React 18, TypeScript 4.6, React Context API, Amazon RDS (SQL Server), Entity Framework Core 6.0, JSON, OAuth2, JWT, Amazon API Gateway, AWS App Runner, Amazon EKS, AWS Secrets Manager, Amazon S3, Amazon SQS/SNS, Swagger/OpenAPI, xUnit, Moq, Jest, React Testing Library, Cypress, Postman, Serilog, SonarQube, AWS CodePipeline, Amazon QuickSight, CloudWatch, Docker, Helm, Git, GitHub, Visual Studio 2022, JIRA.</w:t>
      </w:r>
    </w:p>
    <w:p w14:paraId="73BF2CCB" w14:textId="77777777" w:rsidR="007E625F" w:rsidRPr="00244975" w:rsidRDefault="007E625F" w:rsidP="00301BD3">
      <w:pPr>
        <w:spacing w:after="0" w:line="240" w:lineRule="auto"/>
        <w:jc w:val="both"/>
        <w:rPr>
          <w:rFonts w:asciiTheme="minorHAnsi" w:hAnsiTheme="minorHAnsi" w:cstheme="majorHAnsi"/>
          <w:color w:val="000000"/>
          <w:sz w:val="20"/>
          <w:szCs w:val="20"/>
        </w:rPr>
      </w:pPr>
    </w:p>
    <w:p w14:paraId="083D8552" w14:textId="681A554D" w:rsidR="00301BD3" w:rsidRPr="00301BD3" w:rsidRDefault="00301BD3" w:rsidP="00301BD3">
      <w:pPr>
        <w:shd w:val="clear" w:color="auto" w:fill="FFFFFF"/>
        <w:spacing w:after="0" w:line="240" w:lineRule="auto"/>
        <w:rPr>
          <w:rFonts w:eastAsia="Times New Roman"/>
          <w:b/>
          <w:bCs/>
          <w:color w:val="000000"/>
        </w:rPr>
      </w:pPr>
      <w:r w:rsidRPr="00301BD3">
        <w:rPr>
          <w:rFonts w:eastAsia="Times New Roman"/>
          <w:b/>
          <w:bCs/>
          <w:color w:val="000000"/>
        </w:rPr>
        <w:t xml:space="preserve">Client: State of VA, Richmond, Virginia                                                                                           </w:t>
      </w:r>
      <w:r>
        <w:rPr>
          <w:rFonts w:eastAsia="Times New Roman"/>
          <w:b/>
          <w:bCs/>
          <w:color w:val="000000"/>
        </w:rPr>
        <w:t xml:space="preserve">       </w:t>
      </w:r>
      <w:r w:rsidRPr="00301BD3">
        <w:rPr>
          <w:rFonts w:eastAsia="Times New Roman"/>
          <w:b/>
          <w:bCs/>
          <w:color w:val="000000"/>
        </w:rPr>
        <w:t xml:space="preserve">April 2019 – May 2022      </w:t>
      </w:r>
    </w:p>
    <w:p w14:paraId="40A1A9C5" w14:textId="592C3C09" w:rsidR="00301BD3" w:rsidRPr="00301BD3" w:rsidRDefault="00301BD3" w:rsidP="00301BD3">
      <w:pPr>
        <w:shd w:val="clear" w:color="auto" w:fill="FFFFFF"/>
        <w:spacing w:after="0" w:line="240" w:lineRule="auto"/>
        <w:rPr>
          <w:rFonts w:asciiTheme="minorHAnsi" w:hAnsiTheme="minorHAnsi" w:cstheme="majorHAnsi"/>
          <w:b/>
          <w:color w:val="000000"/>
          <w:sz w:val="20"/>
          <w:szCs w:val="20"/>
        </w:rPr>
      </w:pPr>
      <w:r w:rsidRPr="00301BD3">
        <w:rPr>
          <w:rFonts w:eastAsia="Times New Roman"/>
          <w:b/>
          <w:bCs/>
          <w:color w:val="000000"/>
        </w:rPr>
        <w:t xml:space="preserve">Role: </w:t>
      </w:r>
      <w:r w:rsidRPr="00301BD3">
        <w:rPr>
          <w:rFonts w:asciiTheme="minorHAnsi" w:hAnsiTheme="minorHAnsi" w:cstheme="majorHAnsi"/>
          <w:b/>
          <w:color w:val="000000"/>
          <w:sz w:val="20"/>
          <w:szCs w:val="20"/>
        </w:rPr>
        <w:t>.Net Application Developer</w:t>
      </w:r>
    </w:p>
    <w:p w14:paraId="4662A1F2" w14:textId="2AD4297A" w:rsidR="00301BD3" w:rsidRPr="00301BD3" w:rsidRDefault="00301BD3" w:rsidP="00301BD3">
      <w:pPr>
        <w:shd w:val="clear" w:color="auto" w:fill="FFFFFF"/>
        <w:spacing w:after="0" w:line="240" w:lineRule="auto"/>
        <w:rPr>
          <w:rFonts w:eastAsia="Times New Roman"/>
          <w:b/>
          <w:bCs/>
          <w:color w:val="000000"/>
        </w:rPr>
      </w:pPr>
      <w:r w:rsidRPr="00301BD3">
        <w:rPr>
          <w:rFonts w:eastAsia="Times New Roman"/>
          <w:b/>
          <w:bCs/>
          <w:color w:val="000000"/>
        </w:rPr>
        <w:t>Responsibilities:</w:t>
      </w:r>
    </w:p>
    <w:p w14:paraId="04EECDC6"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Followed the </w:t>
      </w:r>
      <w:r w:rsidRPr="00C469B8">
        <w:rPr>
          <w:rFonts w:asciiTheme="minorHAnsi" w:hAnsiTheme="minorHAnsi" w:cstheme="majorHAnsi"/>
          <w:b/>
          <w:bCs/>
          <w:sz w:val="20"/>
          <w:szCs w:val="20"/>
        </w:rPr>
        <w:t>Waterfall SDLC</w:t>
      </w:r>
      <w:r w:rsidRPr="00C469B8">
        <w:rPr>
          <w:rFonts w:asciiTheme="minorHAnsi" w:hAnsiTheme="minorHAnsi" w:cstheme="majorHAnsi"/>
          <w:sz w:val="20"/>
          <w:szCs w:val="20"/>
        </w:rPr>
        <w:t xml:space="preserve"> model, executing structured phases from requirement analysis, technical design, development, and testing through deployment and production handoff.  </w:t>
      </w:r>
    </w:p>
    <w:p w14:paraId="22978CB9"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Designed and developed the system using a </w:t>
      </w:r>
      <w:r w:rsidRPr="00C469B8">
        <w:rPr>
          <w:rFonts w:asciiTheme="minorHAnsi" w:hAnsiTheme="minorHAnsi" w:cstheme="majorHAnsi"/>
          <w:b/>
          <w:bCs/>
          <w:sz w:val="20"/>
          <w:szCs w:val="20"/>
        </w:rPr>
        <w:t>3-Tier Architecture</w:t>
      </w:r>
      <w:r w:rsidRPr="00C469B8">
        <w:rPr>
          <w:rFonts w:asciiTheme="minorHAnsi" w:hAnsiTheme="minorHAnsi" w:cstheme="majorHAnsi"/>
          <w:sz w:val="20"/>
          <w:szCs w:val="20"/>
        </w:rPr>
        <w:t xml:space="preserve"> (Presentation – Business Logic – Data Access), enabling separation of concerns across </w:t>
      </w:r>
      <w:r w:rsidRPr="00C469B8">
        <w:rPr>
          <w:rFonts w:asciiTheme="minorHAnsi" w:hAnsiTheme="minorHAnsi" w:cstheme="majorHAnsi"/>
          <w:b/>
          <w:bCs/>
          <w:sz w:val="20"/>
          <w:szCs w:val="20"/>
        </w:rPr>
        <w:t>AngularJS</w:t>
      </w:r>
      <w:r w:rsidRPr="00C469B8">
        <w:rPr>
          <w:rFonts w:asciiTheme="minorHAnsi" w:hAnsiTheme="minorHAnsi" w:cstheme="majorHAnsi"/>
          <w:sz w:val="20"/>
          <w:szCs w:val="20"/>
        </w:rPr>
        <w:t xml:space="preserve"> UI, </w:t>
      </w:r>
      <w:r w:rsidRPr="00C469B8">
        <w:rPr>
          <w:rFonts w:asciiTheme="minorHAnsi" w:hAnsiTheme="minorHAnsi" w:cstheme="majorHAnsi"/>
          <w:b/>
          <w:bCs/>
          <w:sz w:val="20"/>
          <w:szCs w:val="20"/>
        </w:rPr>
        <w:t>Web API</w:t>
      </w:r>
      <w:r w:rsidRPr="00C469B8">
        <w:rPr>
          <w:rFonts w:asciiTheme="minorHAnsi" w:hAnsiTheme="minorHAnsi" w:cstheme="majorHAnsi"/>
          <w:sz w:val="20"/>
          <w:szCs w:val="20"/>
        </w:rPr>
        <w:t xml:space="preserve"> services, and </w:t>
      </w:r>
      <w:r w:rsidRPr="00C469B8">
        <w:rPr>
          <w:rFonts w:asciiTheme="minorHAnsi" w:hAnsiTheme="minorHAnsi" w:cstheme="majorHAnsi"/>
          <w:b/>
          <w:bCs/>
          <w:sz w:val="20"/>
          <w:szCs w:val="20"/>
        </w:rPr>
        <w:t>SQL Server</w:t>
      </w:r>
      <w:r w:rsidRPr="00C469B8">
        <w:rPr>
          <w:rFonts w:asciiTheme="minorHAnsi" w:hAnsiTheme="minorHAnsi" w:cstheme="majorHAnsi"/>
          <w:sz w:val="20"/>
          <w:szCs w:val="20"/>
        </w:rPr>
        <w:t xml:space="preserve"> backend. </w:t>
      </w:r>
    </w:p>
    <w:p w14:paraId="47000BA0"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Built secure RESTful APIs using </w:t>
      </w:r>
      <w:r w:rsidRPr="00C469B8">
        <w:rPr>
          <w:rFonts w:asciiTheme="minorHAnsi" w:hAnsiTheme="minorHAnsi" w:cstheme="majorHAnsi"/>
          <w:b/>
          <w:bCs/>
          <w:sz w:val="20"/>
          <w:szCs w:val="20"/>
        </w:rPr>
        <w:t>ASP.NET Web API 2.2</w:t>
      </w:r>
      <w:r w:rsidRPr="00C469B8">
        <w:rPr>
          <w:rFonts w:asciiTheme="minorHAnsi" w:hAnsiTheme="minorHAnsi" w:cstheme="majorHAnsi"/>
          <w:sz w:val="20"/>
          <w:szCs w:val="20"/>
        </w:rPr>
        <w:t xml:space="preserve"> and </w:t>
      </w:r>
      <w:r w:rsidRPr="00C469B8">
        <w:rPr>
          <w:rFonts w:asciiTheme="minorHAnsi" w:hAnsiTheme="minorHAnsi" w:cstheme="majorHAnsi"/>
          <w:b/>
          <w:bCs/>
          <w:sz w:val="20"/>
          <w:szCs w:val="20"/>
        </w:rPr>
        <w:t>C# 7.3</w:t>
      </w:r>
      <w:r w:rsidRPr="00C469B8">
        <w:rPr>
          <w:rFonts w:asciiTheme="minorHAnsi" w:hAnsiTheme="minorHAnsi" w:cstheme="majorHAnsi"/>
          <w:sz w:val="20"/>
          <w:szCs w:val="20"/>
        </w:rPr>
        <w:t>, exposing endpoints for real-time prescription validation, provider lookup, and refill eligibility checks.</w:t>
      </w:r>
    </w:p>
    <w:p w14:paraId="3E3A6285"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Developed and hosted </w:t>
      </w:r>
      <w:r w:rsidRPr="00C469B8">
        <w:rPr>
          <w:rFonts w:asciiTheme="minorHAnsi" w:hAnsiTheme="minorHAnsi" w:cstheme="majorHAnsi"/>
          <w:b/>
          <w:bCs/>
          <w:sz w:val="20"/>
          <w:szCs w:val="20"/>
        </w:rPr>
        <w:t>WCF SOAP</w:t>
      </w:r>
      <w:r w:rsidRPr="00C469B8">
        <w:rPr>
          <w:rFonts w:asciiTheme="minorHAnsi" w:hAnsiTheme="minorHAnsi" w:cstheme="majorHAnsi"/>
          <w:sz w:val="20"/>
          <w:szCs w:val="20"/>
        </w:rPr>
        <w:t xml:space="preserve"> services with custom bindings to expose prescription validation and refill eligibility modules, enabling </w:t>
      </w:r>
      <w:r w:rsidRPr="00C469B8">
        <w:rPr>
          <w:rFonts w:asciiTheme="minorHAnsi" w:hAnsiTheme="minorHAnsi" w:cstheme="majorHAnsi"/>
          <w:b/>
          <w:bCs/>
          <w:sz w:val="20"/>
          <w:szCs w:val="20"/>
        </w:rPr>
        <w:t>NCPDP XML</w:t>
      </w:r>
      <w:r w:rsidRPr="00C469B8">
        <w:rPr>
          <w:rFonts w:asciiTheme="minorHAnsi" w:hAnsiTheme="minorHAnsi" w:cstheme="majorHAnsi"/>
          <w:sz w:val="20"/>
          <w:szCs w:val="20"/>
        </w:rPr>
        <w:t xml:space="preserve"> interoperability with third-party pharmacy systems.</w:t>
      </w:r>
    </w:p>
    <w:p w14:paraId="73230AA2"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Utilized </w:t>
      </w:r>
      <w:r w:rsidRPr="00C469B8">
        <w:rPr>
          <w:rFonts w:asciiTheme="minorHAnsi" w:hAnsiTheme="minorHAnsi" w:cstheme="majorHAnsi"/>
          <w:b/>
          <w:bCs/>
          <w:sz w:val="20"/>
          <w:szCs w:val="20"/>
        </w:rPr>
        <w:t>Entity Framework 6.2</w:t>
      </w:r>
      <w:r w:rsidRPr="00C469B8">
        <w:rPr>
          <w:rFonts w:asciiTheme="minorHAnsi" w:hAnsiTheme="minorHAnsi" w:cstheme="majorHAnsi"/>
          <w:sz w:val="20"/>
          <w:szCs w:val="20"/>
        </w:rPr>
        <w:t xml:space="preserve"> with </w:t>
      </w:r>
      <w:r w:rsidRPr="00C469B8">
        <w:rPr>
          <w:rFonts w:asciiTheme="minorHAnsi" w:hAnsiTheme="minorHAnsi" w:cstheme="majorHAnsi"/>
          <w:b/>
          <w:bCs/>
          <w:sz w:val="20"/>
          <w:szCs w:val="20"/>
        </w:rPr>
        <w:t>LINQ</w:t>
      </w:r>
      <w:r w:rsidRPr="00C469B8">
        <w:rPr>
          <w:rFonts w:asciiTheme="minorHAnsi" w:hAnsiTheme="minorHAnsi" w:cstheme="majorHAnsi"/>
          <w:sz w:val="20"/>
          <w:szCs w:val="20"/>
        </w:rPr>
        <w:t xml:space="preserve"> queries and code-first migrations to interact with </w:t>
      </w:r>
      <w:r w:rsidRPr="00C469B8">
        <w:rPr>
          <w:rFonts w:asciiTheme="minorHAnsi" w:hAnsiTheme="minorHAnsi" w:cstheme="majorHAnsi"/>
          <w:b/>
          <w:bCs/>
          <w:sz w:val="20"/>
          <w:szCs w:val="20"/>
        </w:rPr>
        <w:t>SQL Server 2017</w:t>
      </w:r>
      <w:r w:rsidRPr="00C469B8">
        <w:rPr>
          <w:rFonts w:asciiTheme="minorHAnsi" w:hAnsiTheme="minorHAnsi" w:cstheme="majorHAnsi"/>
          <w:sz w:val="20"/>
          <w:szCs w:val="20"/>
        </w:rPr>
        <w:t>, supporting transactional updates and schema versioning.</w:t>
      </w:r>
    </w:p>
    <w:p w14:paraId="5D7C4C99"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Developed dynamic, form-driven user interfaces using </w:t>
      </w:r>
      <w:r w:rsidRPr="00C469B8">
        <w:rPr>
          <w:rFonts w:asciiTheme="minorHAnsi" w:hAnsiTheme="minorHAnsi" w:cstheme="majorHAnsi"/>
          <w:b/>
          <w:bCs/>
          <w:sz w:val="20"/>
          <w:szCs w:val="20"/>
        </w:rPr>
        <w:t>AngularJS 1.7</w:t>
      </w:r>
      <w:r w:rsidRPr="00C469B8">
        <w:rPr>
          <w:rFonts w:asciiTheme="minorHAnsi" w:hAnsiTheme="minorHAnsi" w:cstheme="majorHAnsi"/>
          <w:sz w:val="20"/>
          <w:szCs w:val="20"/>
        </w:rPr>
        <w:t xml:space="preserve"> and </w:t>
      </w:r>
      <w:r w:rsidRPr="00C469B8">
        <w:rPr>
          <w:rFonts w:asciiTheme="minorHAnsi" w:hAnsiTheme="minorHAnsi" w:cstheme="majorHAnsi"/>
          <w:b/>
          <w:bCs/>
          <w:sz w:val="20"/>
          <w:szCs w:val="20"/>
        </w:rPr>
        <w:t>JavaScript (ES5)</w:t>
      </w:r>
      <w:r w:rsidRPr="00C469B8">
        <w:rPr>
          <w:rFonts w:asciiTheme="minorHAnsi" w:hAnsiTheme="minorHAnsi" w:cstheme="majorHAnsi"/>
          <w:sz w:val="20"/>
          <w:szCs w:val="20"/>
        </w:rPr>
        <w:t xml:space="preserve"> for modules like dosage entry, patient search, and medication refill workflows. </w:t>
      </w:r>
    </w:p>
    <w:p w14:paraId="5678C1FD"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Styled responsive UIs using </w:t>
      </w:r>
      <w:r w:rsidRPr="00C469B8">
        <w:rPr>
          <w:rFonts w:asciiTheme="minorHAnsi" w:hAnsiTheme="minorHAnsi" w:cstheme="majorHAnsi"/>
          <w:b/>
          <w:bCs/>
          <w:sz w:val="20"/>
          <w:szCs w:val="20"/>
        </w:rPr>
        <w:t>Bootstrap 3.4</w:t>
      </w:r>
      <w:r w:rsidRPr="00C469B8">
        <w:rPr>
          <w:rFonts w:asciiTheme="minorHAnsi" w:hAnsiTheme="minorHAnsi" w:cstheme="majorHAnsi"/>
          <w:sz w:val="20"/>
          <w:szCs w:val="20"/>
        </w:rPr>
        <w:t xml:space="preserve">, </w:t>
      </w:r>
      <w:r w:rsidRPr="00C469B8">
        <w:rPr>
          <w:rFonts w:asciiTheme="minorHAnsi" w:hAnsiTheme="minorHAnsi" w:cstheme="majorHAnsi"/>
          <w:b/>
          <w:bCs/>
          <w:sz w:val="20"/>
          <w:szCs w:val="20"/>
        </w:rPr>
        <w:t>CSS3</w:t>
      </w:r>
      <w:r w:rsidRPr="00C469B8">
        <w:rPr>
          <w:rFonts w:asciiTheme="minorHAnsi" w:hAnsiTheme="minorHAnsi" w:cstheme="majorHAnsi"/>
          <w:sz w:val="20"/>
          <w:szCs w:val="20"/>
        </w:rPr>
        <w:t>, and media queries to support pharmacy desktops and tablets, ensuring consistent user experience.</w:t>
      </w:r>
    </w:p>
    <w:p w14:paraId="46BC9BF0"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Used </w:t>
      </w:r>
      <w:r w:rsidRPr="00C469B8">
        <w:rPr>
          <w:rFonts w:asciiTheme="minorHAnsi" w:hAnsiTheme="minorHAnsi" w:cstheme="majorHAnsi"/>
          <w:b/>
          <w:bCs/>
          <w:sz w:val="20"/>
          <w:szCs w:val="20"/>
        </w:rPr>
        <w:t>AngularJS $http</w:t>
      </w:r>
      <w:r w:rsidRPr="00C469B8">
        <w:rPr>
          <w:rFonts w:asciiTheme="minorHAnsi" w:hAnsiTheme="minorHAnsi" w:cstheme="majorHAnsi"/>
          <w:sz w:val="20"/>
          <w:szCs w:val="20"/>
        </w:rPr>
        <w:t xml:space="preserve"> service for token-authenticated API communication, applying interceptors for error handling and retry logic in prescription submission flows.</w:t>
      </w:r>
    </w:p>
    <w:p w14:paraId="615249E5"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Implemented form validations in </w:t>
      </w:r>
      <w:r w:rsidRPr="00C469B8">
        <w:rPr>
          <w:rFonts w:asciiTheme="minorHAnsi" w:hAnsiTheme="minorHAnsi" w:cstheme="majorHAnsi"/>
          <w:b/>
          <w:bCs/>
          <w:sz w:val="20"/>
          <w:szCs w:val="20"/>
        </w:rPr>
        <w:t>AngularJS</w:t>
      </w:r>
      <w:r w:rsidRPr="00C469B8">
        <w:rPr>
          <w:rFonts w:asciiTheme="minorHAnsi" w:hAnsiTheme="minorHAnsi" w:cstheme="majorHAnsi"/>
          <w:sz w:val="20"/>
          <w:szCs w:val="20"/>
        </w:rPr>
        <w:t xml:space="preserve"> controllers and directives, enforcing required fields, pattern matching, and condition-based input controls.</w:t>
      </w:r>
    </w:p>
    <w:p w14:paraId="5FEA42FE"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Modeled the backend with </w:t>
      </w:r>
      <w:r w:rsidRPr="00C469B8">
        <w:rPr>
          <w:rFonts w:asciiTheme="minorHAnsi" w:hAnsiTheme="minorHAnsi" w:cstheme="majorHAnsi"/>
          <w:b/>
          <w:bCs/>
          <w:sz w:val="20"/>
          <w:szCs w:val="20"/>
        </w:rPr>
        <w:t>SQL Server 2017</w:t>
      </w:r>
      <w:r w:rsidRPr="00C469B8">
        <w:rPr>
          <w:rFonts w:asciiTheme="minorHAnsi" w:hAnsiTheme="minorHAnsi" w:cstheme="majorHAnsi"/>
          <w:sz w:val="20"/>
          <w:szCs w:val="20"/>
        </w:rPr>
        <w:t>, designing relational schemas, foreign key constraints, and indexes for performance and data integrity.</w:t>
      </w:r>
    </w:p>
    <w:p w14:paraId="70005FBB"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Wrote </w:t>
      </w:r>
      <w:r w:rsidRPr="00C469B8">
        <w:rPr>
          <w:rFonts w:asciiTheme="minorHAnsi" w:hAnsiTheme="minorHAnsi" w:cstheme="majorHAnsi"/>
          <w:b/>
          <w:bCs/>
          <w:sz w:val="20"/>
          <w:szCs w:val="20"/>
        </w:rPr>
        <w:t>T-SQL</w:t>
      </w:r>
      <w:r w:rsidRPr="00C469B8">
        <w:rPr>
          <w:rFonts w:asciiTheme="minorHAnsi" w:hAnsiTheme="minorHAnsi" w:cstheme="majorHAnsi"/>
          <w:sz w:val="20"/>
          <w:szCs w:val="20"/>
        </w:rPr>
        <w:t xml:space="preserve"> stored procedures for logic related to dosage calculations, refill eligibility, and patient-provider linkage, and used </w:t>
      </w:r>
      <w:r w:rsidRPr="00C469B8">
        <w:rPr>
          <w:rFonts w:asciiTheme="minorHAnsi" w:hAnsiTheme="minorHAnsi" w:cstheme="majorHAnsi"/>
          <w:b/>
          <w:bCs/>
          <w:sz w:val="20"/>
          <w:szCs w:val="20"/>
        </w:rPr>
        <w:t>UDFs</w:t>
      </w:r>
      <w:r w:rsidRPr="00C469B8">
        <w:rPr>
          <w:rFonts w:asciiTheme="minorHAnsi" w:hAnsiTheme="minorHAnsi" w:cstheme="majorHAnsi"/>
          <w:sz w:val="20"/>
          <w:szCs w:val="20"/>
        </w:rPr>
        <w:t xml:space="preserve"> and triggers to enforce audit requirements.</w:t>
      </w:r>
    </w:p>
    <w:p w14:paraId="5A6A8796"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Integrated </w:t>
      </w:r>
      <w:r w:rsidRPr="00C469B8">
        <w:rPr>
          <w:rFonts w:asciiTheme="minorHAnsi" w:hAnsiTheme="minorHAnsi" w:cstheme="majorHAnsi"/>
          <w:b/>
          <w:bCs/>
          <w:sz w:val="20"/>
          <w:szCs w:val="20"/>
        </w:rPr>
        <w:t>MSMQ</w:t>
      </w:r>
      <w:r w:rsidRPr="00C469B8">
        <w:rPr>
          <w:rFonts w:asciiTheme="minorHAnsi" w:hAnsiTheme="minorHAnsi" w:cstheme="majorHAnsi"/>
          <w:sz w:val="20"/>
          <w:szCs w:val="20"/>
        </w:rPr>
        <w:t xml:space="preserve"> with </w:t>
      </w:r>
      <w:r w:rsidRPr="00C469B8">
        <w:rPr>
          <w:rFonts w:asciiTheme="minorHAnsi" w:hAnsiTheme="minorHAnsi" w:cstheme="majorHAnsi"/>
          <w:b/>
          <w:bCs/>
          <w:sz w:val="20"/>
          <w:szCs w:val="20"/>
        </w:rPr>
        <w:t>WCF</w:t>
      </w:r>
      <w:r w:rsidRPr="00C469B8">
        <w:rPr>
          <w:rFonts w:asciiTheme="minorHAnsi" w:hAnsiTheme="minorHAnsi" w:cstheme="majorHAnsi"/>
          <w:sz w:val="20"/>
          <w:szCs w:val="20"/>
        </w:rPr>
        <w:t xml:space="preserve"> services for durable, queued communication of prescription transactions, ensuring fault-tolerant message delivery in pharmacy workflows.</w:t>
      </w:r>
    </w:p>
    <w:p w14:paraId="7203D137"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Automated deployment and configuration using </w:t>
      </w:r>
      <w:r w:rsidRPr="00C469B8">
        <w:rPr>
          <w:rFonts w:asciiTheme="minorHAnsi" w:hAnsiTheme="minorHAnsi" w:cstheme="majorHAnsi"/>
          <w:b/>
          <w:bCs/>
          <w:sz w:val="20"/>
          <w:szCs w:val="20"/>
        </w:rPr>
        <w:t>PowerShell 5.1</w:t>
      </w:r>
      <w:r w:rsidRPr="00C469B8">
        <w:rPr>
          <w:rFonts w:asciiTheme="minorHAnsi" w:hAnsiTheme="minorHAnsi" w:cstheme="majorHAnsi"/>
          <w:sz w:val="20"/>
          <w:szCs w:val="20"/>
        </w:rPr>
        <w:t xml:space="preserve"> scripts, setting up </w:t>
      </w:r>
      <w:r w:rsidRPr="00C469B8">
        <w:rPr>
          <w:rFonts w:asciiTheme="minorHAnsi" w:hAnsiTheme="minorHAnsi" w:cstheme="majorHAnsi"/>
          <w:b/>
          <w:bCs/>
          <w:sz w:val="20"/>
          <w:szCs w:val="20"/>
        </w:rPr>
        <w:t>IIS 10.0</w:t>
      </w:r>
      <w:r w:rsidRPr="00C469B8">
        <w:rPr>
          <w:rFonts w:asciiTheme="minorHAnsi" w:hAnsiTheme="minorHAnsi" w:cstheme="majorHAnsi"/>
          <w:sz w:val="20"/>
          <w:szCs w:val="20"/>
        </w:rPr>
        <w:t xml:space="preserve"> sites, </w:t>
      </w:r>
      <w:r w:rsidRPr="00C469B8">
        <w:rPr>
          <w:rFonts w:asciiTheme="minorHAnsi" w:hAnsiTheme="minorHAnsi" w:cstheme="majorHAnsi"/>
          <w:b/>
          <w:bCs/>
          <w:sz w:val="20"/>
          <w:szCs w:val="20"/>
        </w:rPr>
        <w:t>MSMQ</w:t>
      </w:r>
      <w:r w:rsidRPr="00C469B8">
        <w:rPr>
          <w:rFonts w:asciiTheme="minorHAnsi" w:hAnsiTheme="minorHAnsi" w:cstheme="majorHAnsi"/>
          <w:sz w:val="20"/>
          <w:szCs w:val="20"/>
        </w:rPr>
        <w:t xml:space="preserve"> queues, and environment-specific variables across QA and production environments.</w:t>
      </w:r>
    </w:p>
    <w:p w14:paraId="4B282DFD"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Enhanced accessibility by following </w:t>
      </w:r>
      <w:r w:rsidRPr="00C469B8">
        <w:rPr>
          <w:rFonts w:asciiTheme="minorHAnsi" w:hAnsiTheme="minorHAnsi" w:cstheme="majorHAnsi"/>
          <w:b/>
          <w:bCs/>
          <w:sz w:val="20"/>
          <w:szCs w:val="20"/>
        </w:rPr>
        <w:t>WCAG 2.1</w:t>
      </w:r>
      <w:r w:rsidRPr="00C469B8">
        <w:rPr>
          <w:rFonts w:asciiTheme="minorHAnsi" w:hAnsiTheme="minorHAnsi" w:cstheme="majorHAnsi"/>
          <w:sz w:val="20"/>
          <w:szCs w:val="20"/>
        </w:rPr>
        <w:t xml:space="preserve"> guidelines, adding </w:t>
      </w:r>
      <w:r w:rsidRPr="00C469B8">
        <w:rPr>
          <w:rFonts w:asciiTheme="minorHAnsi" w:hAnsiTheme="minorHAnsi" w:cstheme="majorHAnsi"/>
          <w:b/>
          <w:bCs/>
          <w:sz w:val="20"/>
          <w:szCs w:val="20"/>
        </w:rPr>
        <w:t>ARIA roles</w:t>
      </w:r>
      <w:r w:rsidRPr="00C469B8">
        <w:rPr>
          <w:rFonts w:asciiTheme="minorHAnsi" w:hAnsiTheme="minorHAnsi" w:cstheme="majorHAnsi"/>
          <w:sz w:val="20"/>
          <w:szCs w:val="20"/>
        </w:rPr>
        <w:t>, keyboard navigation, and high-contrast support for visually impaired users.</w:t>
      </w:r>
    </w:p>
    <w:p w14:paraId="1D00FB3C"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Wrote backend unit tests using </w:t>
      </w:r>
      <w:r w:rsidRPr="00C469B8">
        <w:rPr>
          <w:rFonts w:asciiTheme="minorHAnsi" w:hAnsiTheme="minorHAnsi" w:cstheme="majorHAnsi"/>
          <w:b/>
          <w:bCs/>
          <w:sz w:val="20"/>
          <w:szCs w:val="20"/>
        </w:rPr>
        <w:t>NUnit 3.11</w:t>
      </w:r>
      <w:r w:rsidRPr="00C469B8">
        <w:rPr>
          <w:rFonts w:asciiTheme="minorHAnsi" w:hAnsiTheme="minorHAnsi" w:cstheme="majorHAnsi"/>
          <w:sz w:val="20"/>
          <w:szCs w:val="20"/>
        </w:rPr>
        <w:t xml:space="preserve"> to validate data access, prescription logic, and API controller behavior for common and edge-case scenarios.</w:t>
      </w:r>
    </w:p>
    <w:p w14:paraId="71104ACF"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Implemented frontend unit tests using </w:t>
      </w:r>
      <w:r w:rsidRPr="00C469B8">
        <w:rPr>
          <w:rFonts w:asciiTheme="minorHAnsi" w:hAnsiTheme="minorHAnsi" w:cstheme="majorHAnsi"/>
          <w:b/>
          <w:bCs/>
          <w:sz w:val="20"/>
          <w:szCs w:val="20"/>
        </w:rPr>
        <w:t>Jasmine 3.3</w:t>
      </w:r>
      <w:r w:rsidRPr="00C469B8">
        <w:rPr>
          <w:rFonts w:asciiTheme="minorHAnsi" w:hAnsiTheme="minorHAnsi" w:cstheme="majorHAnsi"/>
          <w:sz w:val="20"/>
          <w:szCs w:val="20"/>
        </w:rPr>
        <w:t xml:space="preserve">, validating </w:t>
      </w:r>
      <w:r w:rsidRPr="00C469B8">
        <w:rPr>
          <w:rFonts w:asciiTheme="minorHAnsi" w:hAnsiTheme="minorHAnsi" w:cstheme="majorHAnsi"/>
          <w:b/>
          <w:bCs/>
          <w:sz w:val="20"/>
          <w:szCs w:val="20"/>
        </w:rPr>
        <w:t>AngularJS</w:t>
      </w:r>
      <w:r w:rsidRPr="00C469B8">
        <w:rPr>
          <w:rFonts w:asciiTheme="minorHAnsi" w:hAnsiTheme="minorHAnsi" w:cstheme="majorHAnsi"/>
          <w:sz w:val="20"/>
          <w:szCs w:val="20"/>
        </w:rPr>
        <w:t xml:space="preserve"> controllers, form state, and service interactions to maintain UI reliability.</w:t>
      </w:r>
    </w:p>
    <w:p w14:paraId="0601E3A2"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Hosted the application on-premise using </w:t>
      </w:r>
      <w:r w:rsidRPr="00C469B8">
        <w:rPr>
          <w:rFonts w:asciiTheme="minorHAnsi" w:hAnsiTheme="minorHAnsi" w:cstheme="majorHAnsi"/>
          <w:b/>
          <w:bCs/>
          <w:sz w:val="20"/>
          <w:szCs w:val="20"/>
        </w:rPr>
        <w:t>IIS 10.0</w:t>
      </w:r>
      <w:r w:rsidRPr="00C469B8">
        <w:rPr>
          <w:rFonts w:asciiTheme="minorHAnsi" w:hAnsiTheme="minorHAnsi" w:cstheme="majorHAnsi"/>
          <w:sz w:val="20"/>
          <w:szCs w:val="20"/>
        </w:rPr>
        <w:t xml:space="preserve"> servers and </w:t>
      </w:r>
      <w:r w:rsidRPr="00C469B8">
        <w:rPr>
          <w:rFonts w:asciiTheme="minorHAnsi" w:hAnsiTheme="minorHAnsi" w:cstheme="majorHAnsi"/>
          <w:b/>
          <w:bCs/>
          <w:sz w:val="20"/>
          <w:szCs w:val="20"/>
        </w:rPr>
        <w:t>SQL Server 2017</w:t>
      </w:r>
      <w:r w:rsidRPr="00C469B8">
        <w:rPr>
          <w:rFonts w:asciiTheme="minorHAnsi" w:hAnsiTheme="minorHAnsi" w:cstheme="majorHAnsi"/>
          <w:sz w:val="20"/>
          <w:szCs w:val="20"/>
        </w:rPr>
        <w:t xml:space="preserve">, with deployments managed via </w:t>
      </w:r>
      <w:r w:rsidRPr="00C469B8">
        <w:rPr>
          <w:rFonts w:asciiTheme="minorHAnsi" w:hAnsiTheme="minorHAnsi" w:cstheme="majorHAnsi"/>
          <w:b/>
          <w:bCs/>
          <w:sz w:val="20"/>
          <w:szCs w:val="20"/>
        </w:rPr>
        <w:t>PowerShell</w:t>
      </w:r>
      <w:r w:rsidRPr="00C469B8">
        <w:rPr>
          <w:rFonts w:asciiTheme="minorHAnsi" w:hAnsiTheme="minorHAnsi" w:cstheme="majorHAnsi"/>
          <w:sz w:val="20"/>
          <w:szCs w:val="20"/>
        </w:rPr>
        <w:t xml:space="preserve"> and </w:t>
      </w:r>
      <w:r w:rsidRPr="00C469B8">
        <w:rPr>
          <w:rFonts w:asciiTheme="minorHAnsi" w:hAnsiTheme="minorHAnsi" w:cstheme="majorHAnsi"/>
          <w:b/>
          <w:bCs/>
          <w:sz w:val="20"/>
          <w:szCs w:val="20"/>
        </w:rPr>
        <w:t>MSBuild</w:t>
      </w:r>
      <w:r w:rsidRPr="00C469B8">
        <w:rPr>
          <w:rFonts w:asciiTheme="minorHAnsi" w:hAnsiTheme="minorHAnsi" w:cstheme="majorHAnsi"/>
          <w:sz w:val="20"/>
          <w:szCs w:val="20"/>
        </w:rPr>
        <w:t xml:space="preserve"> in controlled pharmacy environments.</w:t>
      </w:r>
    </w:p>
    <w:p w14:paraId="7F882003" w14:textId="199577A8" w:rsidR="00C469B8" w:rsidRDefault="00C469B8" w:rsidP="00C469B8">
      <w:pPr>
        <w:spacing w:after="0" w:line="240" w:lineRule="auto"/>
        <w:jc w:val="both"/>
        <w:rPr>
          <w:rFonts w:asciiTheme="minorHAnsi" w:hAnsiTheme="minorHAnsi" w:cstheme="majorHAnsi"/>
          <w:color w:val="000000"/>
          <w:sz w:val="20"/>
          <w:szCs w:val="20"/>
        </w:rPr>
      </w:pPr>
      <w:r w:rsidRPr="00C469B8">
        <w:rPr>
          <w:rFonts w:asciiTheme="minorHAnsi" w:hAnsiTheme="minorHAnsi" w:cstheme="majorHAnsi"/>
          <w:b/>
          <w:color w:val="000000"/>
          <w:sz w:val="20"/>
          <w:szCs w:val="20"/>
        </w:rPr>
        <w:t xml:space="preserve">Environment: </w:t>
      </w:r>
      <w:r w:rsidRPr="00C469B8">
        <w:rPr>
          <w:rFonts w:asciiTheme="minorHAnsi" w:hAnsiTheme="minorHAnsi" w:cstheme="majorHAnsi"/>
          <w:color w:val="000000"/>
          <w:sz w:val="20"/>
          <w:szCs w:val="20"/>
        </w:rPr>
        <w:t>ASP.NET Web API 2.2, C# 7.3, AngularJS 1.7, JavaScript (ES5), Bootstrap 3.4, HTML5, CSS3, SQL Server 2017, Entity Framework 6.2, MSMQ, WCF, XML (NCPDP), PowerShell 5.1, IIS 10.0, MSBuild, AWS EC2, Amazon RDS (SQL Server), Amazon S3, AWS SDK for .NET, NUnit 3.11, Jasmine 3.3, Visual Studio 2017, Visual Studio Code, Git, TFS.</w:t>
      </w:r>
    </w:p>
    <w:p w14:paraId="56D6C9D0" w14:textId="77777777" w:rsidR="00C469B8" w:rsidRDefault="00C469B8" w:rsidP="00C469B8">
      <w:pPr>
        <w:spacing w:after="0" w:line="240" w:lineRule="auto"/>
        <w:jc w:val="both"/>
        <w:rPr>
          <w:rFonts w:asciiTheme="minorHAnsi" w:hAnsiTheme="minorHAnsi" w:cstheme="majorHAnsi"/>
          <w:b/>
          <w:color w:val="000000"/>
          <w:sz w:val="20"/>
          <w:szCs w:val="20"/>
        </w:rPr>
      </w:pPr>
    </w:p>
    <w:p w14:paraId="352241E3" w14:textId="77777777" w:rsidR="00C469B8" w:rsidRPr="006B6C22" w:rsidRDefault="00C469B8" w:rsidP="00C469B8">
      <w:pPr>
        <w:shd w:val="clear" w:color="auto" w:fill="FFFFFF"/>
        <w:spacing w:after="0" w:line="240" w:lineRule="auto"/>
        <w:ind w:left="-115"/>
        <w:rPr>
          <w:rFonts w:eastAsia="Times New Roman"/>
          <w:color w:val="000000"/>
          <w:sz w:val="20"/>
          <w:szCs w:val="20"/>
        </w:rPr>
      </w:pPr>
      <w:r w:rsidRPr="00381940">
        <w:rPr>
          <w:rFonts w:eastAsia="Times New Roman"/>
          <w:b/>
          <w:bCs/>
          <w:color w:val="000000"/>
        </w:rPr>
        <w:t xml:space="preserve">Client: American Airlines, Fort worth, TX                                                                       </w:t>
      </w:r>
      <w:r>
        <w:rPr>
          <w:rFonts w:eastAsia="Times New Roman"/>
          <w:b/>
          <w:bCs/>
          <w:color w:val="000000"/>
        </w:rPr>
        <w:t xml:space="preserve">         </w:t>
      </w:r>
      <w:r w:rsidRPr="00381940">
        <w:rPr>
          <w:rFonts w:eastAsia="Times New Roman"/>
          <w:b/>
          <w:bCs/>
          <w:color w:val="000000"/>
        </w:rPr>
        <w:t>December 2017 – Mar 2019</w:t>
      </w:r>
    </w:p>
    <w:p w14:paraId="7E4665B9" w14:textId="77777777" w:rsidR="00C469B8" w:rsidRPr="00EC4C35" w:rsidRDefault="00C469B8" w:rsidP="00C469B8">
      <w:pPr>
        <w:shd w:val="clear" w:color="auto" w:fill="FFFFFF"/>
        <w:spacing w:after="0" w:line="240" w:lineRule="auto"/>
        <w:ind w:left="-115"/>
        <w:rPr>
          <w:rFonts w:eastAsia="Times New Roman"/>
          <w:b/>
          <w:bCs/>
          <w:color w:val="000000"/>
        </w:rPr>
      </w:pPr>
      <w:r w:rsidRPr="00381940">
        <w:rPr>
          <w:rFonts w:eastAsia="Times New Roman"/>
          <w:b/>
          <w:bCs/>
          <w:color w:val="000000"/>
        </w:rPr>
        <w:t xml:space="preserve">Role: </w:t>
      </w:r>
      <w:r w:rsidRPr="0075786D">
        <w:rPr>
          <w:rFonts w:asciiTheme="minorHAnsi" w:hAnsiTheme="minorHAnsi" w:cstheme="majorHAnsi"/>
          <w:b/>
          <w:color w:val="000000"/>
          <w:sz w:val="20"/>
          <w:szCs w:val="20"/>
        </w:rPr>
        <w:t>Software Developer.</w:t>
      </w:r>
    </w:p>
    <w:p w14:paraId="6DB95640" w14:textId="77777777" w:rsidR="00C469B8" w:rsidRPr="004605C8" w:rsidRDefault="00C469B8" w:rsidP="00C469B8">
      <w:pPr>
        <w:shd w:val="clear" w:color="auto" w:fill="FFFFFF"/>
        <w:spacing w:after="0" w:line="240" w:lineRule="auto"/>
        <w:ind w:left="-115"/>
        <w:rPr>
          <w:rFonts w:eastAsia="Times New Roman"/>
          <w:b/>
          <w:bCs/>
          <w:color w:val="000000"/>
        </w:rPr>
      </w:pPr>
      <w:r w:rsidRPr="00381940">
        <w:rPr>
          <w:rFonts w:eastAsia="Times New Roman"/>
          <w:b/>
          <w:bCs/>
          <w:color w:val="000000"/>
        </w:rPr>
        <w:t>Responsibilities:</w:t>
      </w:r>
    </w:p>
    <w:p w14:paraId="555A86BB" w14:textId="59E8C7A2"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t xml:space="preserve">Followed the </w:t>
      </w:r>
      <w:r w:rsidRPr="005627F5">
        <w:rPr>
          <w:rFonts w:asciiTheme="minorHAnsi" w:hAnsiTheme="minorHAnsi" w:cstheme="majorHAnsi"/>
          <w:b/>
          <w:bCs/>
          <w:sz w:val="20"/>
          <w:szCs w:val="20"/>
          <w:lang w:val="en-US"/>
        </w:rPr>
        <w:t>Waterfall SDLC</w:t>
      </w:r>
      <w:r w:rsidRPr="005627F5">
        <w:rPr>
          <w:rFonts w:asciiTheme="minorHAnsi" w:hAnsiTheme="minorHAnsi" w:cstheme="majorHAnsi"/>
          <w:sz w:val="20"/>
          <w:szCs w:val="20"/>
          <w:lang w:val="en-US"/>
        </w:rPr>
        <w:t xml:space="preserve"> model, executing structured phases from requirement analysis, technical design, development, and testing through deployment and production handoff.</w:t>
      </w:r>
    </w:p>
    <w:p w14:paraId="0CEF992A" w14:textId="0A930E45"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t xml:space="preserve">Designed and developed the system using a </w:t>
      </w:r>
      <w:r w:rsidRPr="005627F5">
        <w:rPr>
          <w:rFonts w:asciiTheme="minorHAnsi" w:hAnsiTheme="minorHAnsi" w:cstheme="majorHAnsi"/>
          <w:b/>
          <w:bCs/>
          <w:sz w:val="20"/>
          <w:szCs w:val="20"/>
          <w:lang w:val="en-US"/>
        </w:rPr>
        <w:t>3-Tier Architecture</w:t>
      </w:r>
      <w:r w:rsidRPr="005627F5">
        <w:rPr>
          <w:rFonts w:asciiTheme="minorHAnsi" w:hAnsiTheme="minorHAnsi" w:cstheme="majorHAnsi"/>
          <w:sz w:val="20"/>
          <w:szCs w:val="20"/>
          <w:lang w:val="en-US"/>
        </w:rPr>
        <w:t xml:space="preserve"> (Presentation – Business Logic – Data Access), enabling separation of concerns across </w:t>
      </w:r>
      <w:r w:rsidRPr="005627F5">
        <w:rPr>
          <w:rFonts w:asciiTheme="minorHAnsi" w:hAnsiTheme="minorHAnsi" w:cstheme="majorHAnsi"/>
          <w:b/>
          <w:bCs/>
          <w:sz w:val="20"/>
          <w:szCs w:val="20"/>
          <w:lang w:val="en-US"/>
        </w:rPr>
        <w:t>AngularJS</w:t>
      </w:r>
      <w:r w:rsidRPr="005627F5">
        <w:rPr>
          <w:rFonts w:asciiTheme="minorHAnsi" w:hAnsiTheme="minorHAnsi" w:cstheme="majorHAnsi"/>
          <w:sz w:val="20"/>
          <w:szCs w:val="20"/>
          <w:lang w:val="en-US"/>
        </w:rPr>
        <w:t xml:space="preserve"> UI, </w:t>
      </w:r>
      <w:r w:rsidRPr="005627F5">
        <w:rPr>
          <w:rFonts w:asciiTheme="minorHAnsi" w:hAnsiTheme="minorHAnsi" w:cstheme="majorHAnsi"/>
          <w:b/>
          <w:bCs/>
          <w:sz w:val="20"/>
          <w:szCs w:val="20"/>
          <w:lang w:val="en-US"/>
        </w:rPr>
        <w:t>Web API</w:t>
      </w:r>
      <w:r w:rsidRPr="005627F5">
        <w:rPr>
          <w:rFonts w:asciiTheme="minorHAnsi" w:hAnsiTheme="minorHAnsi" w:cstheme="majorHAnsi"/>
          <w:sz w:val="20"/>
          <w:szCs w:val="20"/>
          <w:lang w:val="en-US"/>
        </w:rPr>
        <w:t xml:space="preserve"> services, and </w:t>
      </w:r>
      <w:r w:rsidRPr="005627F5">
        <w:rPr>
          <w:rFonts w:asciiTheme="minorHAnsi" w:hAnsiTheme="minorHAnsi" w:cstheme="majorHAnsi"/>
          <w:b/>
          <w:bCs/>
          <w:sz w:val="20"/>
          <w:szCs w:val="20"/>
          <w:lang w:val="en-US"/>
        </w:rPr>
        <w:t>SQL Server</w:t>
      </w:r>
      <w:r w:rsidRPr="005627F5">
        <w:rPr>
          <w:rFonts w:asciiTheme="minorHAnsi" w:hAnsiTheme="minorHAnsi" w:cstheme="majorHAnsi"/>
          <w:sz w:val="20"/>
          <w:szCs w:val="20"/>
          <w:lang w:val="en-US"/>
        </w:rPr>
        <w:t xml:space="preserve"> backend.</w:t>
      </w:r>
    </w:p>
    <w:p w14:paraId="5ED3A2F1" w14:textId="5B136B39"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t xml:space="preserve">Built secure RESTful APIs using </w:t>
      </w:r>
      <w:r w:rsidRPr="005627F5">
        <w:rPr>
          <w:rFonts w:asciiTheme="minorHAnsi" w:hAnsiTheme="minorHAnsi" w:cstheme="majorHAnsi"/>
          <w:b/>
          <w:bCs/>
          <w:sz w:val="20"/>
          <w:szCs w:val="20"/>
          <w:lang w:val="en-US"/>
        </w:rPr>
        <w:t>ASP.NET Web API 2.2</w:t>
      </w:r>
      <w:r w:rsidRPr="005627F5">
        <w:rPr>
          <w:rFonts w:asciiTheme="minorHAnsi" w:hAnsiTheme="minorHAnsi" w:cstheme="majorHAnsi"/>
          <w:sz w:val="20"/>
          <w:szCs w:val="20"/>
          <w:lang w:val="en-US"/>
        </w:rPr>
        <w:t xml:space="preserve"> and </w:t>
      </w:r>
      <w:r w:rsidRPr="005627F5">
        <w:rPr>
          <w:rFonts w:asciiTheme="minorHAnsi" w:hAnsiTheme="minorHAnsi" w:cstheme="majorHAnsi"/>
          <w:b/>
          <w:bCs/>
          <w:sz w:val="20"/>
          <w:szCs w:val="20"/>
          <w:lang w:val="en-US"/>
        </w:rPr>
        <w:t>C# 7.3</w:t>
      </w:r>
      <w:r w:rsidRPr="005627F5">
        <w:rPr>
          <w:rFonts w:asciiTheme="minorHAnsi" w:hAnsiTheme="minorHAnsi" w:cstheme="majorHAnsi"/>
          <w:sz w:val="20"/>
          <w:szCs w:val="20"/>
          <w:lang w:val="en-US"/>
        </w:rPr>
        <w:t>, exposing endpoints for real-time prescription validation, provider lookup, and refill eligibility checks.</w:t>
      </w:r>
    </w:p>
    <w:p w14:paraId="781EEAB6" w14:textId="71A8DC36"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t xml:space="preserve">Developed and hosted </w:t>
      </w:r>
      <w:r w:rsidRPr="005627F5">
        <w:rPr>
          <w:rFonts w:asciiTheme="minorHAnsi" w:hAnsiTheme="minorHAnsi" w:cstheme="majorHAnsi"/>
          <w:b/>
          <w:bCs/>
          <w:sz w:val="20"/>
          <w:szCs w:val="20"/>
          <w:lang w:val="en-US"/>
        </w:rPr>
        <w:t>WCF SOAP</w:t>
      </w:r>
      <w:r w:rsidRPr="005627F5">
        <w:rPr>
          <w:rFonts w:asciiTheme="minorHAnsi" w:hAnsiTheme="minorHAnsi" w:cstheme="majorHAnsi"/>
          <w:sz w:val="20"/>
          <w:szCs w:val="20"/>
          <w:lang w:val="en-US"/>
        </w:rPr>
        <w:t xml:space="preserve"> services with custom bindings to expose prescription validation and refill eligibility modules, enabling </w:t>
      </w:r>
      <w:r w:rsidRPr="005627F5">
        <w:rPr>
          <w:rFonts w:asciiTheme="minorHAnsi" w:hAnsiTheme="minorHAnsi" w:cstheme="majorHAnsi"/>
          <w:b/>
          <w:bCs/>
          <w:sz w:val="20"/>
          <w:szCs w:val="20"/>
          <w:lang w:val="en-US"/>
        </w:rPr>
        <w:t>NCPDP XML</w:t>
      </w:r>
      <w:r w:rsidRPr="005627F5">
        <w:rPr>
          <w:rFonts w:asciiTheme="minorHAnsi" w:hAnsiTheme="minorHAnsi" w:cstheme="majorHAnsi"/>
          <w:sz w:val="20"/>
          <w:szCs w:val="20"/>
          <w:lang w:val="en-US"/>
        </w:rPr>
        <w:t xml:space="preserve"> interoperability with third-party pharmacy systems.</w:t>
      </w:r>
    </w:p>
    <w:p w14:paraId="551F4F49" w14:textId="7CED0148"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lastRenderedPageBreak/>
        <w:t xml:space="preserve">Utilized </w:t>
      </w:r>
      <w:r w:rsidRPr="005627F5">
        <w:rPr>
          <w:rFonts w:asciiTheme="minorHAnsi" w:hAnsiTheme="minorHAnsi" w:cstheme="majorHAnsi"/>
          <w:b/>
          <w:bCs/>
          <w:sz w:val="20"/>
          <w:szCs w:val="20"/>
          <w:lang w:val="en-US"/>
        </w:rPr>
        <w:t>Entity Framework 6.2</w:t>
      </w:r>
      <w:r w:rsidRPr="005627F5">
        <w:rPr>
          <w:rFonts w:asciiTheme="minorHAnsi" w:hAnsiTheme="minorHAnsi" w:cstheme="majorHAnsi"/>
          <w:sz w:val="20"/>
          <w:szCs w:val="20"/>
          <w:lang w:val="en-US"/>
        </w:rPr>
        <w:t xml:space="preserve"> with </w:t>
      </w:r>
      <w:r w:rsidRPr="005627F5">
        <w:rPr>
          <w:rFonts w:asciiTheme="minorHAnsi" w:hAnsiTheme="minorHAnsi" w:cstheme="majorHAnsi"/>
          <w:b/>
          <w:bCs/>
          <w:sz w:val="20"/>
          <w:szCs w:val="20"/>
          <w:lang w:val="en-US"/>
        </w:rPr>
        <w:t>LINQ</w:t>
      </w:r>
      <w:r w:rsidRPr="005627F5">
        <w:rPr>
          <w:rFonts w:asciiTheme="minorHAnsi" w:hAnsiTheme="minorHAnsi" w:cstheme="majorHAnsi"/>
          <w:sz w:val="20"/>
          <w:szCs w:val="20"/>
          <w:lang w:val="en-US"/>
        </w:rPr>
        <w:t xml:space="preserve"> queries and code-first migrations to interact with </w:t>
      </w:r>
      <w:r w:rsidRPr="005627F5">
        <w:rPr>
          <w:rFonts w:asciiTheme="minorHAnsi" w:hAnsiTheme="minorHAnsi" w:cstheme="majorHAnsi"/>
          <w:b/>
          <w:bCs/>
          <w:sz w:val="20"/>
          <w:szCs w:val="20"/>
          <w:lang w:val="en-US"/>
        </w:rPr>
        <w:t>SQL Server 2017</w:t>
      </w:r>
      <w:r w:rsidRPr="005627F5">
        <w:rPr>
          <w:rFonts w:asciiTheme="minorHAnsi" w:hAnsiTheme="minorHAnsi" w:cstheme="majorHAnsi"/>
          <w:sz w:val="20"/>
          <w:szCs w:val="20"/>
          <w:lang w:val="en-US"/>
        </w:rPr>
        <w:t>, supporting transactional updates and schema versioning.</w:t>
      </w:r>
    </w:p>
    <w:p w14:paraId="2D31976F" w14:textId="36894C8F"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t xml:space="preserve">Developed dynamic, form-driven user interfaces using </w:t>
      </w:r>
      <w:r w:rsidRPr="005627F5">
        <w:rPr>
          <w:rFonts w:asciiTheme="minorHAnsi" w:hAnsiTheme="minorHAnsi" w:cstheme="majorHAnsi"/>
          <w:b/>
          <w:bCs/>
          <w:sz w:val="20"/>
          <w:szCs w:val="20"/>
          <w:lang w:val="en-US"/>
        </w:rPr>
        <w:t>AngularJS 1.7</w:t>
      </w:r>
      <w:r w:rsidRPr="005627F5">
        <w:rPr>
          <w:rFonts w:asciiTheme="minorHAnsi" w:hAnsiTheme="minorHAnsi" w:cstheme="majorHAnsi"/>
          <w:sz w:val="20"/>
          <w:szCs w:val="20"/>
          <w:lang w:val="en-US"/>
        </w:rPr>
        <w:t xml:space="preserve"> and </w:t>
      </w:r>
      <w:r w:rsidRPr="005627F5">
        <w:rPr>
          <w:rFonts w:asciiTheme="minorHAnsi" w:hAnsiTheme="minorHAnsi" w:cstheme="majorHAnsi"/>
          <w:b/>
          <w:bCs/>
          <w:sz w:val="20"/>
          <w:szCs w:val="20"/>
          <w:lang w:val="en-US"/>
        </w:rPr>
        <w:t>JavaScript (ES5)</w:t>
      </w:r>
      <w:r w:rsidRPr="005627F5">
        <w:rPr>
          <w:rFonts w:asciiTheme="minorHAnsi" w:hAnsiTheme="minorHAnsi" w:cstheme="majorHAnsi"/>
          <w:sz w:val="20"/>
          <w:szCs w:val="20"/>
          <w:lang w:val="en-US"/>
        </w:rPr>
        <w:t xml:space="preserve"> for modules like dosage entry, patient search, and medication refill workflows.</w:t>
      </w:r>
    </w:p>
    <w:p w14:paraId="628B5716" w14:textId="4AD09F14"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t xml:space="preserve">Styled responsive UIs using </w:t>
      </w:r>
      <w:r w:rsidRPr="005627F5">
        <w:rPr>
          <w:rFonts w:asciiTheme="minorHAnsi" w:hAnsiTheme="minorHAnsi" w:cstheme="majorHAnsi"/>
          <w:b/>
          <w:bCs/>
          <w:sz w:val="20"/>
          <w:szCs w:val="20"/>
          <w:lang w:val="en-US"/>
        </w:rPr>
        <w:t>Bootstrap 3.4</w:t>
      </w:r>
      <w:r w:rsidRPr="005627F5">
        <w:rPr>
          <w:rFonts w:asciiTheme="minorHAnsi" w:hAnsiTheme="minorHAnsi" w:cstheme="majorHAnsi"/>
          <w:sz w:val="20"/>
          <w:szCs w:val="20"/>
          <w:lang w:val="en-US"/>
        </w:rPr>
        <w:t xml:space="preserve">, </w:t>
      </w:r>
      <w:r w:rsidRPr="005627F5">
        <w:rPr>
          <w:rFonts w:asciiTheme="minorHAnsi" w:hAnsiTheme="minorHAnsi" w:cstheme="majorHAnsi"/>
          <w:b/>
          <w:bCs/>
          <w:sz w:val="20"/>
          <w:szCs w:val="20"/>
          <w:lang w:val="en-US"/>
        </w:rPr>
        <w:t>CSS3</w:t>
      </w:r>
      <w:r w:rsidRPr="005627F5">
        <w:rPr>
          <w:rFonts w:asciiTheme="minorHAnsi" w:hAnsiTheme="minorHAnsi" w:cstheme="majorHAnsi"/>
          <w:sz w:val="20"/>
          <w:szCs w:val="20"/>
          <w:lang w:val="en-US"/>
        </w:rPr>
        <w:t>, and media queries to support pharmacy desktops and tablets, ensuring consistent user experience.</w:t>
      </w:r>
    </w:p>
    <w:p w14:paraId="1698D810" w14:textId="538A548A"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t xml:space="preserve">Used </w:t>
      </w:r>
      <w:r w:rsidRPr="005627F5">
        <w:rPr>
          <w:rFonts w:asciiTheme="minorHAnsi" w:hAnsiTheme="minorHAnsi" w:cstheme="majorHAnsi"/>
          <w:b/>
          <w:bCs/>
          <w:sz w:val="20"/>
          <w:szCs w:val="20"/>
          <w:lang w:val="en-US"/>
        </w:rPr>
        <w:t>AngularJS $http</w:t>
      </w:r>
      <w:r w:rsidRPr="005627F5">
        <w:rPr>
          <w:rFonts w:asciiTheme="minorHAnsi" w:hAnsiTheme="minorHAnsi" w:cstheme="majorHAnsi"/>
          <w:sz w:val="20"/>
          <w:szCs w:val="20"/>
          <w:lang w:val="en-US"/>
        </w:rPr>
        <w:t xml:space="preserve"> service for token-authenticated API communication, applying interceptors for error handling and retry logic in prescription submission flows.</w:t>
      </w:r>
    </w:p>
    <w:p w14:paraId="00A594F7" w14:textId="2674B9BC"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t xml:space="preserve">Implemented form validations in </w:t>
      </w:r>
      <w:r w:rsidRPr="005627F5">
        <w:rPr>
          <w:rFonts w:asciiTheme="minorHAnsi" w:hAnsiTheme="minorHAnsi" w:cstheme="majorHAnsi"/>
          <w:b/>
          <w:bCs/>
          <w:sz w:val="20"/>
          <w:szCs w:val="20"/>
          <w:lang w:val="en-US"/>
        </w:rPr>
        <w:t>AngularJS</w:t>
      </w:r>
      <w:r w:rsidRPr="005627F5">
        <w:rPr>
          <w:rFonts w:asciiTheme="minorHAnsi" w:hAnsiTheme="minorHAnsi" w:cstheme="majorHAnsi"/>
          <w:sz w:val="20"/>
          <w:szCs w:val="20"/>
          <w:lang w:val="en-US"/>
        </w:rPr>
        <w:t xml:space="preserve"> controllers and directives, enforcing required fields, pattern matching, and condition-based input controls.</w:t>
      </w:r>
    </w:p>
    <w:p w14:paraId="6B506F37" w14:textId="4CBACF8A"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t xml:space="preserve">Modeled the backend with </w:t>
      </w:r>
      <w:r w:rsidRPr="005627F5">
        <w:rPr>
          <w:rFonts w:asciiTheme="minorHAnsi" w:hAnsiTheme="minorHAnsi" w:cstheme="majorHAnsi"/>
          <w:b/>
          <w:bCs/>
          <w:sz w:val="20"/>
          <w:szCs w:val="20"/>
          <w:lang w:val="en-US"/>
        </w:rPr>
        <w:t>SQL Server 2017</w:t>
      </w:r>
      <w:r w:rsidRPr="005627F5">
        <w:rPr>
          <w:rFonts w:asciiTheme="minorHAnsi" w:hAnsiTheme="minorHAnsi" w:cstheme="majorHAnsi"/>
          <w:sz w:val="20"/>
          <w:szCs w:val="20"/>
          <w:lang w:val="en-US"/>
        </w:rPr>
        <w:t>, designing relational schemas, foreign key constraints, and indexes for performance and data integrity.</w:t>
      </w:r>
    </w:p>
    <w:p w14:paraId="07C7869F" w14:textId="083296DC"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t xml:space="preserve">Wrote </w:t>
      </w:r>
      <w:r w:rsidRPr="005627F5">
        <w:rPr>
          <w:rFonts w:asciiTheme="minorHAnsi" w:hAnsiTheme="minorHAnsi" w:cstheme="majorHAnsi"/>
          <w:b/>
          <w:bCs/>
          <w:sz w:val="20"/>
          <w:szCs w:val="20"/>
          <w:lang w:val="en-US"/>
        </w:rPr>
        <w:t>T-SQL</w:t>
      </w:r>
      <w:r w:rsidRPr="005627F5">
        <w:rPr>
          <w:rFonts w:asciiTheme="minorHAnsi" w:hAnsiTheme="minorHAnsi" w:cstheme="majorHAnsi"/>
          <w:sz w:val="20"/>
          <w:szCs w:val="20"/>
          <w:lang w:val="en-US"/>
        </w:rPr>
        <w:t xml:space="preserve"> stored procedures for logic related to dosage calculations, refill eligibility, and patient-provider linkage, and used </w:t>
      </w:r>
      <w:r w:rsidRPr="005627F5">
        <w:rPr>
          <w:rFonts w:asciiTheme="minorHAnsi" w:hAnsiTheme="minorHAnsi" w:cstheme="majorHAnsi"/>
          <w:b/>
          <w:bCs/>
          <w:sz w:val="20"/>
          <w:szCs w:val="20"/>
          <w:lang w:val="en-US"/>
        </w:rPr>
        <w:t>UDFs</w:t>
      </w:r>
      <w:r w:rsidRPr="005627F5">
        <w:rPr>
          <w:rFonts w:asciiTheme="minorHAnsi" w:hAnsiTheme="minorHAnsi" w:cstheme="majorHAnsi"/>
          <w:sz w:val="20"/>
          <w:szCs w:val="20"/>
          <w:lang w:val="en-US"/>
        </w:rPr>
        <w:t xml:space="preserve"> and triggers to enforce audit requirements.</w:t>
      </w:r>
    </w:p>
    <w:p w14:paraId="0C844786" w14:textId="35BDB3EC"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t xml:space="preserve">Integrated </w:t>
      </w:r>
      <w:r w:rsidRPr="005627F5">
        <w:rPr>
          <w:rFonts w:asciiTheme="minorHAnsi" w:hAnsiTheme="minorHAnsi" w:cstheme="majorHAnsi"/>
          <w:b/>
          <w:bCs/>
          <w:sz w:val="20"/>
          <w:szCs w:val="20"/>
          <w:lang w:val="en-US"/>
        </w:rPr>
        <w:t>MSMQ</w:t>
      </w:r>
      <w:r w:rsidRPr="005627F5">
        <w:rPr>
          <w:rFonts w:asciiTheme="minorHAnsi" w:hAnsiTheme="minorHAnsi" w:cstheme="majorHAnsi"/>
          <w:sz w:val="20"/>
          <w:szCs w:val="20"/>
          <w:lang w:val="en-US"/>
        </w:rPr>
        <w:t xml:space="preserve"> with </w:t>
      </w:r>
      <w:r w:rsidRPr="005627F5">
        <w:rPr>
          <w:rFonts w:asciiTheme="minorHAnsi" w:hAnsiTheme="minorHAnsi" w:cstheme="majorHAnsi"/>
          <w:b/>
          <w:bCs/>
          <w:sz w:val="20"/>
          <w:szCs w:val="20"/>
          <w:lang w:val="en-US"/>
        </w:rPr>
        <w:t>WCF</w:t>
      </w:r>
      <w:r w:rsidRPr="005627F5">
        <w:rPr>
          <w:rFonts w:asciiTheme="minorHAnsi" w:hAnsiTheme="minorHAnsi" w:cstheme="majorHAnsi"/>
          <w:sz w:val="20"/>
          <w:szCs w:val="20"/>
          <w:lang w:val="en-US"/>
        </w:rPr>
        <w:t xml:space="preserve"> services for durable, queued communication of prescription transactions, ensuring fault-tolerant message delivery in pharmacy workflows.</w:t>
      </w:r>
    </w:p>
    <w:p w14:paraId="49B89747" w14:textId="4A7AD1FA"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t xml:space="preserve">Automated deployment and configuration using </w:t>
      </w:r>
      <w:r w:rsidRPr="005627F5">
        <w:rPr>
          <w:rFonts w:asciiTheme="minorHAnsi" w:hAnsiTheme="minorHAnsi" w:cstheme="majorHAnsi"/>
          <w:b/>
          <w:bCs/>
          <w:sz w:val="20"/>
          <w:szCs w:val="20"/>
          <w:lang w:val="en-US"/>
        </w:rPr>
        <w:t>PowerShell 5.1</w:t>
      </w:r>
      <w:r w:rsidRPr="005627F5">
        <w:rPr>
          <w:rFonts w:asciiTheme="minorHAnsi" w:hAnsiTheme="minorHAnsi" w:cstheme="majorHAnsi"/>
          <w:sz w:val="20"/>
          <w:szCs w:val="20"/>
          <w:lang w:val="en-US"/>
        </w:rPr>
        <w:t xml:space="preserve"> scripts, setting up </w:t>
      </w:r>
      <w:r w:rsidRPr="005627F5">
        <w:rPr>
          <w:rFonts w:asciiTheme="minorHAnsi" w:hAnsiTheme="minorHAnsi" w:cstheme="majorHAnsi"/>
          <w:b/>
          <w:bCs/>
          <w:sz w:val="20"/>
          <w:szCs w:val="20"/>
          <w:lang w:val="en-US"/>
        </w:rPr>
        <w:t>IIS 10.0</w:t>
      </w:r>
      <w:r w:rsidRPr="005627F5">
        <w:rPr>
          <w:rFonts w:asciiTheme="minorHAnsi" w:hAnsiTheme="minorHAnsi" w:cstheme="majorHAnsi"/>
          <w:sz w:val="20"/>
          <w:szCs w:val="20"/>
          <w:lang w:val="en-US"/>
        </w:rPr>
        <w:t xml:space="preserve"> sites, </w:t>
      </w:r>
      <w:r w:rsidRPr="005627F5">
        <w:rPr>
          <w:rFonts w:asciiTheme="minorHAnsi" w:hAnsiTheme="minorHAnsi" w:cstheme="majorHAnsi"/>
          <w:b/>
          <w:bCs/>
          <w:sz w:val="20"/>
          <w:szCs w:val="20"/>
          <w:lang w:val="en-US"/>
        </w:rPr>
        <w:t>MSMQ</w:t>
      </w:r>
      <w:r w:rsidRPr="005627F5">
        <w:rPr>
          <w:rFonts w:asciiTheme="minorHAnsi" w:hAnsiTheme="minorHAnsi" w:cstheme="majorHAnsi"/>
          <w:sz w:val="20"/>
          <w:szCs w:val="20"/>
          <w:lang w:val="en-US"/>
        </w:rPr>
        <w:t xml:space="preserve"> queues, and environment-specific variables across QA and production environments.</w:t>
      </w:r>
    </w:p>
    <w:p w14:paraId="49905017" w14:textId="19B4432F"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t xml:space="preserve">Enhanced accessibility by following </w:t>
      </w:r>
      <w:r w:rsidRPr="005627F5">
        <w:rPr>
          <w:rFonts w:asciiTheme="minorHAnsi" w:hAnsiTheme="minorHAnsi" w:cstheme="majorHAnsi"/>
          <w:b/>
          <w:bCs/>
          <w:sz w:val="20"/>
          <w:szCs w:val="20"/>
          <w:lang w:val="en-US"/>
        </w:rPr>
        <w:t>WCAG 2.1</w:t>
      </w:r>
      <w:r w:rsidRPr="005627F5">
        <w:rPr>
          <w:rFonts w:asciiTheme="minorHAnsi" w:hAnsiTheme="minorHAnsi" w:cstheme="majorHAnsi"/>
          <w:sz w:val="20"/>
          <w:szCs w:val="20"/>
          <w:lang w:val="en-US"/>
        </w:rPr>
        <w:t xml:space="preserve"> guidelines, adding </w:t>
      </w:r>
      <w:r w:rsidRPr="005627F5">
        <w:rPr>
          <w:rFonts w:asciiTheme="minorHAnsi" w:hAnsiTheme="minorHAnsi" w:cstheme="majorHAnsi"/>
          <w:b/>
          <w:bCs/>
          <w:sz w:val="20"/>
          <w:szCs w:val="20"/>
          <w:lang w:val="en-US"/>
        </w:rPr>
        <w:t>ARIA roles</w:t>
      </w:r>
      <w:r w:rsidRPr="005627F5">
        <w:rPr>
          <w:rFonts w:asciiTheme="minorHAnsi" w:hAnsiTheme="minorHAnsi" w:cstheme="majorHAnsi"/>
          <w:sz w:val="20"/>
          <w:szCs w:val="20"/>
          <w:lang w:val="en-US"/>
        </w:rPr>
        <w:t>, keyboard navigation, and high-contrast support for visually impaired users.</w:t>
      </w:r>
    </w:p>
    <w:p w14:paraId="405D5F44" w14:textId="03C4B2CF"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t xml:space="preserve">Wrote backend unit tests using </w:t>
      </w:r>
      <w:r w:rsidRPr="005627F5">
        <w:rPr>
          <w:rFonts w:asciiTheme="minorHAnsi" w:hAnsiTheme="minorHAnsi" w:cstheme="majorHAnsi"/>
          <w:b/>
          <w:bCs/>
          <w:sz w:val="20"/>
          <w:szCs w:val="20"/>
          <w:lang w:val="en-US"/>
        </w:rPr>
        <w:t>NUnit 3.11</w:t>
      </w:r>
      <w:r w:rsidRPr="005627F5">
        <w:rPr>
          <w:rFonts w:asciiTheme="minorHAnsi" w:hAnsiTheme="minorHAnsi" w:cstheme="majorHAnsi"/>
          <w:sz w:val="20"/>
          <w:szCs w:val="20"/>
          <w:lang w:val="en-US"/>
        </w:rPr>
        <w:t xml:space="preserve"> to validate data access, prescription logic, and API controller behavior for common and edge-case scenarios.</w:t>
      </w:r>
    </w:p>
    <w:p w14:paraId="591C9688" w14:textId="36DE2334"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t xml:space="preserve">Implemented frontend unit tests using </w:t>
      </w:r>
      <w:r w:rsidRPr="005627F5">
        <w:rPr>
          <w:rFonts w:asciiTheme="minorHAnsi" w:hAnsiTheme="minorHAnsi" w:cstheme="majorHAnsi"/>
          <w:b/>
          <w:bCs/>
          <w:sz w:val="20"/>
          <w:szCs w:val="20"/>
          <w:lang w:val="en-US"/>
        </w:rPr>
        <w:t>Jasmine 3.3</w:t>
      </w:r>
      <w:r w:rsidRPr="005627F5">
        <w:rPr>
          <w:rFonts w:asciiTheme="minorHAnsi" w:hAnsiTheme="minorHAnsi" w:cstheme="majorHAnsi"/>
          <w:sz w:val="20"/>
          <w:szCs w:val="20"/>
          <w:lang w:val="en-US"/>
        </w:rPr>
        <w:t xml:space="preserve">, validating </w:t>
      </w:r>
      <w:r w:rsidRPr="005627F5">
        <w:rPr>
          <w:rFonts w:asciiTheme="minorHAnsi" w:hAnsiTheme="minorHAnsi" w:cstheme="majorHAnsi"/>
          <w:b/>
          <w:bCs/>
          <w:sz w:val="20"/>
          <w:szCs w:val="20"/>
          <w:lang w:val="en-US"/>
        </w:rPr>
        <w:t>AngularJS</w:t>
      </w:r>
      <w:r w:rsidRPr="005627F5">
        <w:rPr>
          <w:rFonts w:asciiTheme="minorHAnsi" w:hAnsiTheme="minorHAnsi" w:cstheme="majorHAnsi"/>
          <w:sz w:val="20"/>
          <w:szCs w:val="20"/>
          <w:lang w:val="en-US"/>
        </w:rPr>
        <w:t xml:space="preserve"> controllers, form state, and service interactions to maintain UI reliability.</w:t>
      </w:r>
    </w:p>
    <w:p w14:paraId="38C7CFA6" w14:textId="0F7AF0EC"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t xml:space="preserve">Hosted the application on-premise using </w:t>
      </w:r>
      <w:r w:rsidRPr="005627F5">
        <w:rPr>
          <w:rFonts w:asciiTheme="minorHAnsi" w:hAnsiTheme="minorHAnsi" w:cstheme="majorHAnsi"/>
          <w:b/>
          <w:bCs/>
          <w:sz w:val="20"/>
          <w:szCs w:val="20"/>
          <w:lang w:val="en-US"/>
        </w:rPr>
        <w:t>IIS 10.0</w:t>
      </w:r>
      <w:r w:rsidRPr="005627F5">
        <w:rPr>
          <w:rFonts w:asciiTheme="minorHAnsi" w:hAnsiTheme="minorHAnsi" w:cstheme="majorHAnsi"/>
          <w:sz w:val="20"/>
          <w:szCs w:val="20"/>
          <w:lang w:val="en-US"/>
        </w:rPr>
        <w:t xml:space="preserve"> servers and </w:t>
      </w:r>
      <w:r w:rsidRPr="005627F5">
        <w:rPr>
          <w:rFonts w:asciiTheme="minorHAnsi" w:hAnsiTheme="minorHAnsi" w:cstheme="majorHAnsi"/>
          <w:b/>
          <w:bCs/>
          <w:sz w:val="20"/>
          <w:szCs w:val="20"/>
          <w:lang w:val="en-US"/>
        </w:rPr>
        <w:t>SQL Server 2017</w:t>
      </w:r>
      <w:r w:rsidRPr="005627F5">
        <w:rPr>
          <w:rFonts w:asciiTheme="minorHAnsi" w:hAnsiTheme="minorHAnsi" w:cstheme="majorHAnsi"/>
          <w:sz w:val="20"/>
          <w:szCs w:val="20"/>
          <w:lang w:val="en-US"/>
        </w:rPr>
        <w:t xml:space="preserve">, with deployments managed via </w:t>
      </w:r>
      <w:r w:rsidRPr="005627F5">
        <w:rPr>
          <w:rFonts w:asciiTheme="minorHAnsi" w:hAnsiTheme="minorHAnsi" w:cstheme="majorHAnsi"/>
          <w:b/>
          <w:bCs/>
          <w:sz w:val="20"/>
          <w:szCs w:val="20"/>
          <w:lang w:val="en-US"/>
        </w:rPr>
        <w:t>PowerShell</w:t>
      </w:r>
      <w:r w:rsidRPr="005627F5">
        <w:rPr>
          <w:rFonts w:asciiTheme="minorHAnsi" w:hAnsiTheme="minorHAnsi" w:cstheme="majorHAnsi"/>
          <w:sz w:val="20"/>
          <w:szCs w:val="20"/>
          <w:lang w:val="en-US"/>
        </w:rPr>
        <w:t xml:space="preserve"> and </w:t>
      </w:r>
      <w:r w:rsidRPr="005627F5">
        <w:rPr>
          <w:rFonts w:asciiTheme="minorHAnsi" w:hAnsiTheme="minorHAnsi" w:cstheme="majorHAnsi"/>
          <w:b/>
          <w:bCs/>
          <w:sz w:val="20"/>
          <w:szCs w:val="20"/>
          <w:lang w:val="en-US"/>
        </w:rPr>
        <w:t>MSBuild</w:t>
      </w:r>
      <w:r w:rsidRPr="005627F5">
        <w:rPr>
          <w:rFonts w:asciiTheme="minorHAnsi" w:hAnsiTheme="minorHAnsi" w:cstheme="majorHAnsi"/>
          <w:sz w:val="20"/>
          <w:szCs w:val="20"/>
          <w:lang w:val="en-US"/>
        </w:rPr>
        <w:t xml:space="preserve"> in controlled pharmacy environments.</w:t>
      </w:r>
    </w:p>
    <w:p w14:paraId="37649CCB" w14:textId="3DB95B02" w:rsidR="00C469B8" w:rsidRPr="005627F5" w:rsidRDefault="00C469B8" w:rsidP="00C469B8">
      <w:pPr>
        <w:spacing w:after="0"/>
        <w:jc w:val="both"/>
        <w:rPr>
          <w:rFonts w:asciiTheme="minorHAnsi" w:hAnsiTheme="minorHAnsi" w:cstheme="majorHAnsi"/>
          <w:b/>
          <w:u w:val="single"/>
        </w:rPr>
      </w:pPr>
      <w:r w:rsidRPr="00EA48DB">
        <w:rPr>
          <w:rFonts w:asciiTheme="minorHAnsi" w:hAnsiTheme="minorHAnsi" w:cstheme="majorHAnsi"/>
          <w:b/>
          <w:u w:val="single"/>
        </w:rPr>
        <w:t>Environment:</w:t>
      </w:r>
      <w:r w:rsidRPr="00EA48DB">
        <w:rPr>
          <w:rFonts w:asciiTheme="minorHAnsi" w:hAnsiTheme="minorHAnsi" w:cstheme="majorHAnsi"/>
          <w:b/>
          <w:sz w:val="20"/>
          <w:szCs w:val="20"/>
        </w:rPr>
        <w:t xml:space="preserve"> </w:t>
      </w:r>
      <w:r w:rsidR="005627F5" w:rsidRPr="005627F5">
        <w:rPr>
          <w:rFonts w:asciiTheme="minorHAnsi" w:hAnsiTheme="minorHAnsi" w:cstheme="majorHAnsi"/>
          <w:snapToGrid w:val="0"/>
          <w:sz w:val="20"/>
          <w:szCs w:val="20"/>
        </w:rPr>
        <w:t>ASP.NET Web API 2.2, C# 7.3, AngularJS 1.7, JavaScript (ES5), Bootstrap 3.4, HTML5, CSS3, SQL Server 2017, Entity Framework 6.2, MSMQ, WCF, XML (NCPDP), PowerShell 5.1, IIS 10.0, MSBuild, AWS EC2, Amazon RDS (SQL Server), Amazon S3, AWS SDK for .NET, NUnit 3.11, Jasmine 3.3, Visual Studio 2017, Visual Studio Code, Git, TFS.</w:t>
      </w:r>
    </w:p>
    <w:p w14:paraId="468A1405" w14:textId="77777777" w:rsidR="00C469B8" w:rsidRDefault="00C469B8" w:rsidP="00C469B8">
      <w:pPr>
        <w:spacing w:after="0" w:line="240" w:lineRule="auto"/>
        <w:jc w:val="both"/>
        <w:rPr>
          <w:rFonts w:asciiTheme="minorHAnsi" w:hAnsiTheme="minorHAnsi" w:cstheme="majorHAnsi"/>
          <w:b/>
          <w:color w:val="000000"/>
          <w:sz w:val="20"/>
          <w:szCs w:val="20"/>
        </w:rPr>
      </w:pPr>
    </w:p>
    <w:p w14:paraId="31877863" w14:textId="77777777" w:rsidR="00C469B8" w:rsidRPr="00C469B8" w:rsidRDefault="00C469B8" w:rsidP="00C469B8">
      <w:pPr>
        <w:spacing w:after="0" w:line="240" w:lineRule="auto"/>
        <w:jc w:val="both"/>
        <w:rPr>
          <w:rFonts w:asciiTheme="minorHAnsi" w:hAnsiTheme="minorHAnsi" w:cstheme="majorHAnsi"/>
          <w:b/>
          <w:color w:val="000000"/>
          <w:sz w:val="20"/>
          <w:szCs w:val="20"/>
        </w:rPr>
      </w:pPr>
    </w:p>
    <w:p w14:paraId="42D593E0" w14:textId="08F54F3A" w:rsidR="007E625F" w:rsidRPr="00C469B8" w:rsidRDefault="007E625F" w:rsidP="00C469B8">
      <w:p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b/>
          <w:color w:val="000000"/>
          <w:sz w:val="20"/>
          <w:szCs w:val="20"/>
        </w:rPr>
        <w:t xml:space="preserve">Client: IBM, Hyderabad, India.                                                                                                                                    </w:t>
      </w:r>
      <w:r w:rsidRPr="00C469B8">
        <w:rPr>
          <w:rFonts w:eastAsia="Times New Roman"/>
          <w:b/>
          <w:bCs/>
          <w:color w:val="000000"/>
        </w:rPr>
        <w:t>June 2014 – May 2017</w:t>
      </w:r>
    </w:p>
    <w:p w14:paraId="1696DF54" w14:textId="77777777" w:rsidR="007E625F" w:rsidRPr="0075786D" w:rsidRDefault="007E625F" w:rsidP="007E625F">
      <w:pPr>
        <w:spacing w:after="0" w:line="240" w:lineRule="auto"/>
        <w:ind w:left="360" w:hanging="360"/>
        <w:jc w:val="both"/>
        <w:rPr>
          <w:rFonts w:asciiTheme="minorHAnsi" w:hAnsiTheme="minorHAnsi" w:cstheme="majorHAnsi"/>
          <w:b/>
          <w:sz w:val="20"/>
          <w:szCs w:val="20"/>
        </w:rPr>
      </w:pPr>
      <w:r w:rsidRPr="0075786D">
        <w:rPr>
          <w:rFonts w:asciiTheme="minorHAnsi" w:hAnsiTheme="minorHAnsi" w:cstheme="majorHAnsi"/>
          <w:b/>
          <w:color w:val="000000"/>
          <w:sz w:val="20"/>
          <w:szCs w:val="20"/>
        </w:rPr>
        <w:t>Role: Software Developer.</w:t>
      </w:r>
    </w:p>
    <w:p w14:paraId="35026305" w14:textId="77777777" w:rsidR="007E625F" w:rsidRDefault="007E625F" w:rsidP="007E625F">
      <w:pPr>
        <w:spacing w:after="0" w:line="240" w:lineRule="auto"/>
        <w:ind w:left="360" w:hanging="360"/>
        <w:jc w:val="both"/>
        <w:rPr>
          <w:rFonts w:asciiTheme="minorHAnsi" w:hAnsiTheme="minorHAnsi" w:cstheme="majorHAnsi"/>
          <w:b/>
          <w:sz w:val="20"/>
          <w:szCs w:val="20"/>
        </w:rPr>
      </w:pPr>
      <w:r w:rsidRPr="0075786D">
        <w:rPr>
          <w:rFonts w:asciiTheme="minorHAnsi" w:hAnsiTheme="minorHAnsi" w:cstheme="majorHAnsi"/>
          <w:b/>
          <w:sz w:val="20"/>
          <w:szCs w:val="20"/>
        </w:rPr>
        <w:t>Responsibilities:</w:t>
      </w:r>
    </w:p>
    <w:p w14:paraId="379D97ED" w14:textId="77777777" w:rsidR="007E625F" w:rsidRPr="00A01A8B" w:rsidRDefault="007E625F" w:rsidP="007E625F">
      <w:pPr>
        <w:pStyle w:val="ListParagraph"/>
        <w:numPr>
          <w:ilvl w:val="0"/>
          <w:numId w:val="23"/>
        </w:numPr>
        <w:spacing w:after="0" w:line="240" w:lineRule="auto"/>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Participated in </w:t>
      </w:r>
      <w:r w:rsidRPr="00A01A8B">
        <w:rPr>
          <w:rFonts w:asciiTheme="minorHAnsi" w:hAnsiTheme="minorHAnsi" w:cstheme="majorHAnsi"/>
          <w:b/>
          <w:bCs/>
          <w:sz w:val="20"/>
          <w:szCs w:val="20"/>
          <w:lang w:val="en-US"/>
        </w:rPr>
        <w:t>Agile sprints and daily stand-ups</w:t>
      </w:r>
      <w:r w:rsidRPr="00A01A8B">
        <w:rPr>
          <w:rFonts w:asciiTheme="minorHAnsi" w:hAnsiTheme="minorHAnsi" w:cstheme="majorHAnsi"/>
          <w:bCs/>
          <w:sz w:val="20"/>
          <w:szCs w:val="20"/>
          <w:lang w:val="en-US"/>
        </w:rPr>
        <w:t>, collaborating with analysts, QA, and business teams to deliver incremental features for insurance eligibility verification and policy matching modules.</w:t>
      </w:r>
    </w:p>
    <w:p w14:paraId="33DA2229" w14:textId="77777777" w:rsidR="007E625F" w:rsidRPr="00A01A8B" w:rsidRDefault="007E625F" w:rsidP="007E625F">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Developed backend RESTful APIs using </w:t>
      </w:r>
      <w:r w:rsidRPr="00A01A8B">
        <w:rPr>
          <w:rFonts w:asciiTheme="minorHAnsi" w:hAnsiTheme="minorHAnsi" w:cstheme="majorHAnsi"/>
          <w:b/>
          <w:bCs/>
          <w:sz w:val="20"/>
          <w:szCs w:val="20"/>
          <w:lang w:val="en-US"/>
        </w:rPr>
        <w:t>ASP.NET Web API 2</w:t>
      </w:r>
      <w:r w:rsidRPr="00A01A8B">
        <w:rPr>
          <w:rFonts w:asciiTheme="minorHAnsi" w:hAnsiTheme="minorHAnsi" w:cstheme="majorHAnsi"/>
          <w:bCs/>
          <w:sz w:val="20"/>
          <w:szCs w:val="20"/>
          <w:lang w:val="en-US"/>
        </w:rPr>
        <w:t xml:space="preserve"> and </w:t>
      </w:r>
      <w:r w:rsidRPr="00A01A8B">
        <w:rPr>
          <w:rFonts w:asciiTheme="minorHAnsi" w:hAnsiTheme="minorHAnsi" w:cstheme="majorHAnsi"/>
          <w:b/>
          <w:bCs/>
          <w:sz w:val="20"/>
          <w:szCs w:val="20"/>
          <w:lang w:val="en-US"/>
        </w:rPr>
        <w:t>C# 5.0</w:t>
      </w:r>
      <w:r w:rsidRPr="00A01A8B">
        <w:rPr>
          <w:rFonts w:asciiTheme="minorHAnsi" w:hAnsiTheme="minorHAnsi" w:cstheme="majorHAnsi"/>
          <w:bCs/>
          <w:sz w:val="20"/>
          <w:szCs w:val="20"/>
          <w:lang w:val="en-US"/>
        </w:rPr>
        <w:t>, handling insurance policy lookups, eligibility validations, and claim status services.</w:t>
      </w:r>
    </w:p>
    <w:p w14:paraId="525D482C" w14:textId="77777777" w:rsidR="007E625F" w:rsidRPr="00A01A8B" w:rsidRDefault="007E625F" w:rsidP="007E625F">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Implemented layered service logic with reusable interfaces and business classes for determining member status, policy coverage, and verification results.</w:t>
      </w:r>
    </w:p>
    <w:p w14:paraId="5FA6B28C" w14:textId="77777777" w:rsidR="007E625F" w:rsidRPr="00A01A8B" w:rsidRDefault="007E625F" w:rsidP="007E625F">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Used </w:t>
      </w:r>
      <w:r w:rsidRPr="00A01A8B">
        <w:rPr>
          <w:rFonts w:asciiTheme="minorHAnsi" w:hAnsiTheme="minorHAnsi" w:cstheme="majorHAnsi"/>
          <w:b/>
          <w:bCs/>
          <w:sz w:val="20"/>
          <w:szCs w:val="20"/>
          <w:lang w:val="en-US"/>
        </w:rPr>
        <w:t>Entity Framework 6.1</w:t>
      </w:r>
      <w:r w:rsidRPr="00A01A8B">
        <w:rPr>
          <w:rFonts w:asciiTheme="minorHAnsi" w:hAnsiTheme="minorHAnsi" w:cstheme="majorHAnsi"/>
          <w:bCs/>
          <w:sz w:val="20"/>
          <w:szCs w:val="20"/>
          <w:lang w:val="en-US"/>
        </w:rPr>
        <w:t xml:space="preserve"> with code-first migrations and </w:t>
      </w:r>
      <w:r w:rsidRPr="00A01A8B">
        <w:rPr>
          <w:rFonts w:asciiTheme="minorHAnsi" w:hAnsiTheme="minorHAnsi" w:cstheme="majorHAnsi"/>
          <w:b/>
          <w:bCs/>
          <w:sz w:val="20"/>
          <w:szCs w:val="20"/>
          <w:lang w:val="en-US"/>
        </w:rPr>
        <w:t>LINQ</w:t>
      </w:r>
      <w:r w:rsidRPr="00A01A8B">
        <w:rPr>
          <w:rFonts w:asciiTheme="minorHAnsi" w:hAnsiTheme="minorHAnsi" w:cstheme="majorHAnsi"/>
          <w:bCs/>
          <w:sz w:val="20"/>
          <w:szCs w:val="20"/>
          <w:lang w:val="en-US"/>
        </w:rPr>
        <w:t xml:space="preserve"> to interact with </w:t>
      </w:r>
      <w:r w:rsidRPr="00A01A8B">
        <w:rPr>
          <w:rFonts w:asciiTheme="minorHAnsi" w:hAnsiTheme="minorHAnsi" w:cstheme="majorHAnsi"/>
          <w:b/>
          <w:bCs/>
          <w:sz w:val="20"/>
          <w:szCs w:val="20"/>
          <w:lang w:val="en-US"/>
        </w:rPr>
        <w:t>SQL Server 2012</w:t>
      </w:r>
      <w:r w:rsidRPr="00A01A8B">
        <w:rPr>
          <w:rFonts w:asciiTheme="minorHAnsi" w:hAnsiTheme="minorHAnsi" w:cstheme="majorHAnsi"/>
          <w:bCs/>
          <w:sz w:val="20"/>
          <w:szCs w:val="20"/>
          <w:lang w:val="en-US"/>
        </w:rPr>
        <w:t>, managing insurance policy data and transaction logs.</w:t>
      </w:r>
    </w:p>
    <w:p w14:paraId="191C9AA6" w14:textId="77777777" w:rsidR="007E625F" w:rsidRPr="00A01A8B" w:rsidRDefault="007E625F" w:rsidP="007E625F">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Built UI components using </w:t>
      </w:r>
      <w:r w:rsidRPr="00A01A8B">
        <w:rPr>
          <w:rFonts w:asciiTheme="minorHAnsi" w:hAnsiTheme="minorHAnsi" w:cstheme="majorHAnsi"/>
          <w:b/>
          <w:bCs/>
          <w:sz w:val="20"/>
          <w:szCs w:val="20"/>
          <w:lang w:val="en-US"/>
        </w:rPr>
        <w:t>Bootstrap 3.3, HTML5, CSS3</w:t>
      </w:r>
      <w:r w:rsidRPr="00A01A8B">
        <w:rPr>
          <w:rFonts w:asciiTheme="minorHAnsi" w:hAnsiTheme="minorHAnsi" w:cstheme="majorHAnsi"/>
          <w:bCs/>
          <w:sz w:val="20"/>
          <w:szCs w:val="20"/>
          <w:lang w:val="en-US"/>
        </w:rPr>
        <w:t xml:space="preserve">, and </w:t>
      </w:r>
      <w:r w:rsidRPr="00A01A8B">
        <w:rPr>
          <w:rFonts w:asciiTheme="minorHAnsi" w:hAnsiTheme="minorHAnsi" w:cstheme="majorHAnsi"/>
          <w:b/>
          <w:bCs/>
          <w:sz w:val="20"/>
          <w:szCs w:val="20"/>
          <w:lang w:val="en-US"/>
        </w:rPr>
        <w:t>JavaScript (ES5)</w:t>
      </w:r>
      <w:r w:rsidRPr="00A01A8B">
        <w:rPr>
          <w:rFonts w:asciiTheme="minorHAnsi" w:hAnsiTheme="minorHAnsi" w:cstheme="majorHAnsi"/>
          <w:bCs/>
          <w:sz w:val="20"/>
          <w:szCs w:val="20"/>
          <w:lang w:val="en-US"/>
        </w:rPr>
        <w:t xml:space="preserve"> to create responsive and accessible interfaces for policy verification and claims workflows.</w:t>
      </w:r>
    </w:p>
    <w:p w14:paraId="79659A75" w14:textId="77777777" w:rsidR="007E625F" w:rsidRPr="00A01A8B" w:rsidRDefault="007E625F" w:rsidP="007E625F">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Used </w:t>
      </w:r>
      <w:r w:rsidRPr="00A01A8B">
        <w:rPr>
          <w:rFonts w:asciiTheme="minorHAnsi" w:hAnsiTheme="minorHAnsi" w:cstheme="majorHAnsi"/>
          <w:b/>
          <w:bCs/>
          <w:sz w:val="20"/>
          <w:szCs w:val="20"/>
          <w:lang w:val="en-US"/>
        </w:rPr>
        <w:t>ReactJS</w:t>
      </w:r>
      <w:r w:rsidRPr="00A01A8B">
        <w:rPr>
          <w:rFonts w:asciiTheme="minorHAnsi" w:hAnsiTheme="minorHAnsi" w:cstheme="majorHAnsi"/>
          <w:bCs/>
          <w:sz w:val="20"/>
          <w:szCs w:val="20"/>
          <w:lang w:val="en-US"/>
        </w:rPr>
        <w:t xml:space="preserve"> selectively for modular components like dynamic eligibility forms and real-time result rendering, integrated with </w:t>
      </w:r>
      <w:r w:rsidRPr="00A01A8B">
        <w:rPr>
          <w:rFonts w:asciiTheme="minorHAnsi" w:hAnsiTheme="minorHAnsi" w:cstheme="majorHAnsi"/>
          <w:b/>
          <w:bCs/>
          <w:sz w:val="20"/>
          <w:szCs w:val="20"/>
          <w:lang w:val="en-US"/>
        </w:rPr>
        <w:t>React Router</w:t>
      </w:r>
      <w:r w:rsidRPr="00A01A8B">
        <w:rPr>
          <w:rFonts w:asciiTheme="minorHAnsi" w:hAnsiTheme="minorHAnsi" w:cstheme="majorHAnsi"/>
          <w:bCs/>
          <w:sz w:val="20"/>
          <w:szCs w:val="20"/>
          <w:lang w:val="en-US"/>
        </w:rPr>
        <w:t xml:space="preserve"> for in-app navigation.</w:t>
      </w:r>
    </w:p>
    <w:p w14:paraId="49E377A2" w14:textId="77777777" w:rsidR="007E625F" w:rsidRPr="00A01A8B" w:rsidRDefault="007E625F" w:rsidP="007E625F">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Performed asynchronous API consumption using </w:t>
      </w:r>
      <w:r w:rsidRPr="00A01A8B">
        <w:rPr>
          <w:rFonts w:asciiTheme="minorHAnsi" w:hAnsiTheme="minorHAnsi" w:cstheme="majorHAnsi"/>
          <w:b/>
          <w:bCs/>
          <w:sz w:val="20"/>
          <w:szCs w:val="20"/>
          <w:lang w:val="en-US"/>
        </w:rPr>
        <w:t>AJAX</w:t>
      </w:r>
      <w:r w:rsidRPr="00A01A8B">
        <w:rPr>
          <w:rFonts w:asciiTheme="minorHAnsi" w:hAnsiTheme="minorHAnsi" w:cstheme="majorHAnsi"/>
          <w:bCs/>
          <w:sz w:val="20"/>
          <w:szCs w:val="20"/>
          <w:lang w:val="en-US"/>
        </w:rPr>
        <w:t>, improving responsiveness during policy validation and document checks without full page reloads.</w:t>
      </w:r>
    </w:p>
    <w:p w14:paraId="367168E1" w14:textId="77777777" w:rsidR="007E625F" w:rsidRPr="00A01A8B" w:rsidRDefault="007E625F" w:rsidP="007E625F">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Modeled relational schema in </w:t>
      </w:r>
      <w:r w:rsidRPr="00A01A8B">
        <w:rPr>
          <w:rFonts w:asciiTheme="minorHAnsi" w:hAnsiTheme="minorHAnsi" w:cstheme="majorHAnsi"/>
          <w:b/>
          <w:bCs/>
          <w:sz w:val="20"/>
          <w:szCs w:val="20"/>
          <w:lang w:val="en-US"/>
        </w:rPr>
        <w:t>SQL Server 2012</w:t>
      </w:r>
      <w:r w:rsidRPr="00A01A8B">
        <w:rPr>
          <w:rFonts w:asciiTheme="minorHAnsi" w:hAnsiTheme="minorHAnsi" w:cstheme="majorHAnsi"/>
          <w:bCs/>
          <w:sz w:val="20"/>
          <w:szCs w:val="20"/>
          <w:lang w:val="en-US"/>
        </w:rPr>
        <w:t>, creating normalized tables, indexes, and stored procedures to optimize verification response time and ensure data integrity.</w:t>
      </w:r>
    </w:p>
    <w:p w14:paraId="37D15036" w14:textId="77777777" w:rsidR="007E625F" w:rsidRPr="00A01A8B" w:rsidRDefault="007E625F" w:rsidP="007E625F">
      <w:pPr>
        <w:pStyle w:val="ListParagraph"/>
        <w:numPr>
          <w:ilvl w:val="0"/>
          <w:numId w:val="23"/>
        </w:numPr>
        <w:spacing w:after="0"/>
        <w:jc w:val="both"/>
        <w:rPr>
          <w:rFonts w:asciiTheme="minorHAnsi" w:hAnsiTheme="minorHAnsi" w:cstheme="majorHAnsi"/>
          <w:bCs/>
          <w:sz w:val="20"/>
          <w:szCs w:val="20"/>
          <w:lang w:val="en-US"/>
        </w:rPr>
      </w:pPr>
      <w:r w:rsidRPr="007F1384">
        <w:rPr>
          <w:rFonts w:asciiTheme="minorHAnsi" w:hAnsiTheme="minorHAnsi" w:cstheme="majorHAnsi"/>
          <w:sz w:val="20"/>
          <w:szCs w:val="20"/>
          <w:lang w:val="en-US"/>
        </w:rPr>
        <w:t>Hosted the application on</w:t>
      </w:r>
      <w:r w:rsidRPr="00A01A8B">
        <w:rPr>
          <w:rFonts w:asciiTheme="minorHAnsi" w:hAnsiTheme="minorHAnsi" w:cstheme="majorHAnsi"/>
          <w:b/>
          <w:bCs/>
          <w:sz w:val="20"/>
          <w:szCs w:val="20"/>
          <w:lang w:val="en-US"/>
        </w:rPr>
        <w:t xml:space="preserve"> AWS Cloud</w:t>
      </w:r>
      <w:r w:rsidRPr="00A01A8B">
        <w:rPr>
          <w:rFonts w:asciiTheme="minorHAnsi" w:hAnsiTheme="minorHAnsi" w:cstheme="majorHAnsi"/>
          <w:bCs/>
          <w:sz w:val="20"/>
          <w:szCs w:val="20"/>
          <w:lang w:val="en-US"/>
        </w:rPr>
        <w:t xml:space="preserve">, using </w:t>
      </w:r>
      <w:r w:rsidRPr="00A01A8B">
        <w:rPr>
          <w:rFonts w:asciiTheme="minorHAnsi" w:hAnsiTheme="minorHAnsi" w:cstheme="majorHAnsi"/>
          <w:b/>
          <w:bCs/>
          <w:sz w:val="20"/>
          <w:szCs w:val="20"/>
          <w:lang w:val="en-US"/>
        </w:rPr>
        <w:t>Amazon EC2</w:t>
      </w:r>
      <w:r w:rsidRPr="00A01A8B">
        <w:rPr>
          <w:rFonts w:asciiTheme="minorHAnsi" w:hAnsiTheme="minorHAnsi" w:cstheme="majorHAnsi"/>
          <w:bCs/>
          <w:sz w:val="20"/>
          <w:szCs w:val="20"/>
          <w:lang w:val="en-US"/>
        </w:rPr>
        <w:t xml:space="preserve"> for IIS-based application hosting</w:t>
      </w:r>
      <w:r>
        <w:rPr>
          <w:rFonts w:asciiTheme="minorHAnsi" w:hAnsiTheme="minorHAnsi" w:cstheme="majorHAnsi"/>
          <w:bCs/>
          <w:sz w:val="20"/>
          <w:szCs w:val="20"/>
          <w:lang w:val="en-US"/>
        </w:rPr>
        <w:t xml:space="preserve"> &amp; </w:t>
      </w:r>
      <w:r w:rsidRPr="00A01A8B">
        <w:rPr>
          <w:rFonts w:asciiTheme="minorHAnsi" w:hAnsiTheme="minorHAnsi" w:cstheme="majorHAnsi"/>
          <w:b/>
          <w:bCs/>
          <w:sz w:val="20"/>
          <w:szCs w:val="20"/>
          <w:lang w:val="en-US"/>
        </w:rPr>
        <w:t>Amazon RDS</w:t>
      </w:r>
      <w:r>
        <w:rPr>
          <w:rFonts w:asciiTheme="minorHAnsi" w:hAnsiTheme="minorHAnsi" w:cstheme="majorHAnsi"/>
          <w:b/>
          <w:bCs/>
          <w:sz w:val="20"/>
          <w:szCs w:val="20"/>
          <w:lang w:val="en-US"/>
        </w:rPr>
        <w:t>.</w:t>
      </w:r>
    </w:p>
    <w:p w14:paraId="73FF049A" w14:textId="77777777" w:rsidR="007E625F" w:rsidRPr="00A01A8B" w:rsidRDefault="007E625F" w:rsidP="007E625F">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Stored scanned ID proofs and documents securely in </w:t>
      </w:r>
      <w:r w:rsidRPr="00A01A8B">
        <w:rPr>
          <w:rFonts w:asciiTheme="minorHAnsi" w:hAnsiTheme="minorHAnsi" w:cstheme="majorHAnsi"/>
          <w:b/>
          <w:bCs/>
          <w:sz w:val="20"/>
          <w:szCs w:val="20"/>
          <w:lang w:val="en-US"/>
        </w:rPr>
        <w:t>Amazon S3</w:t>
      </w:r>
      <w:r w:rsidRPr="00A01A8B">
        <w:rPr>
          <w:rFonts w:asciiTheme="minorHAnsi" w:hAnsiTheme="minorHAnsi" w:cstheme="majorHAnsi"/>
          <w:bCs/>
          <w:sz w:val="20"/>
          <w:szCs w:val="20"/>
          <w:lang w:val="en-US"/>
        </w:rPr>
        <w:t xml:space="preserve">, applying bucket policies </w:t>
      </w:r>
      <w:r>
        <w:rPr>
          <w:rFonts w:asciiTheme="minorHAnsi" w:hAnsiTheme="minorHAnsi" w:cstheme="majorHAnsi"/>
          <w:bCs/>
          <w:sz w:val="20"/>
          <w:szCs w:val="20"/>
          <w:lang w:val="en-US"/>
        </w:rPr>
        <w:t xml:space="preserve">&amp; </w:t>
      </w:r>
      <w:r w:rsidRPr="00A01A8B">
        <w:rPr>
          <w:rFonts w:asciiTheme="minorHAnsi" w:hAnsiTheme="minorHAnsi" w:cstheme="majorHAnsi"/>
          <w:bCs/>
          <w:sz w:val="20"/>
          <w:szCs w:val="20"/>
          <w:lang w:val="en-US"/>
        </w:rPr>
        <w:t>object-level access controls.</w:t>
      </w:r>
    </w:p>
    <w:p w14:paraId="196071BF" w14:textId="77777777" w:rsidR="007E625F" w:rsidRPr="00A01A8B" w:rsidRDefault="007E625F" w:rsidP="007E625F">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Integrated the </w:t>
      </w:r>
      <w:r w:rsidRPr="00A01A8B">
        <w:rPr>
          <w:rFonts w:asciiTheme="minorHAnsi" w:hAnsiTheme="minorHAnsi" w:cstheme="majorHAnsi"/>
          <w:b/>
          <w:bCs/>
          <w:sz w:val="20"/>
          <w:szCs w:val="20"/>
          <w:lang w:val="en-US"/>
        </w:rPr>
        <w:t>AWS SDK for .NET</w:t>
      </w:r>
      <w:r w:rsidRPr="00A01A8B">
        <w:rPr>
          <w:rFonts w:asciiTheme="minorHAnsi" w:hAnsiTheme="minorHAnsi" w:cstheme="majorHAnsi"/>
          <w:bCs/>
          <w:sz w:val="20"/>
          <w:szCs w:val="20"/>
          <w:lang w:val="en-US"/>
        </w:rPr>
        <w:t xml:space="preserve"> within the backend to perform secure file uploads/downloads from S3 and health checks on RDS instances.</w:t>
      </w:r>
    </w:p>
    <w:p w14:paraId="23F87226" w14:textId="77777777" w:rsidR="007E625F" w:rsidRPr="00A01A8B" w:rsidRDefault="007E625F" w:rsidP="007E625F">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Wrote backend unit tests using </w:t>
      </w:r>
      <w:r w:rsidRPr="00A01A8B">
        <w:rPr>
          <w:rFonts w:asciiTheme="minorHAnsi" w:hAnsiTheme="minorHAnsi" w:cstheme="majorHAnsi"/>
          <w:b/>
          <w:bCs/>
          <w:sz w:val="20"/>
          <w:szCs w:val="20"/>
          <w:lang w:val="en-US"/>
        </w:rPr>
        <w:t>MSTest</w:t>
      </w:r>
      <w:r w:rsidRPr="00A01A8B">
        <w:rPr>
          <w:rFonts w:asciiTheme="minorHAnsi" w:hAnsiTheme="minorHAnsi" w:cstheme="majorHAnsi"/>
          <w:bCs/>
          <w:sz w:val="20"/>
          <w:szCs w:val="20"/>
          <w:lang w:val="en-US"/>
        </w:rPr>
        <w:t>, covering service logic, controller actions, and data access layers to ensure high-quality and regression-free deliveries.</w:t>
      </w:r>
    </w:p>
    <w:p w14:paraId="0D3FD368" w14:textId="77777777" w:rsidR="007E625F" w:rsidRPr="00A01A8B" w:rsidRDefault="007E625F" w:rsidP="007E625F">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Used </w:t>
      </w:r>
      <w:r w:rsidRPr="00A01A8B">
        <w:rPr>
          <w:rFonts w:asciiTheme="minorHAnsi" w:hAnsiTheme="minorHAnsi" w:cstheme="majorHAnsi"/>
          <w:b/>
          <w:bCs/>
          <w:sz w:val="20"/>
          <w:szCs w:val="20"/>
          <w:lang w:val="en-US"/>
        </w:rPr>
        <w:t>Git</w:t>
      </w:r>
      <w:r w:rsidRPr="00A01A8B">
        <w:rPr>
          <w:rFonts w:asciiTheme="minorHAnsi" w:hAnsiTheme="minorHAnsi" w:cstheme="majorHAnsi"/>
          <w:bCs/>
          <w:sz w:val="20"/>
          <w:szCs w:val="20"/>
          <w:lang w:val="en-US"/>
        </w:rPr>
        <w:t xml:space="preserve"> for version control, managing branching, merges, and code reviews in a shared team environment</w:t>
      </w:r>
      <w:r>
        <w:rPr>
          <w:rFonts w:asciiTheme="minorHAnsi" w:hAnsiTheme="minorHAnsi" w:cstheme="majorHAnsi"/>
          <w:bCs/>
          <w:sz w:val="20"/>
          <w:szCs w:val="20"/>
          <w:lang w:val="en-US"/>
        </w:rPr>
        <w:t>.</w:t>
      </w:r>
    </w:p>
    <w:p w14:paraId="649DE7B7" w14:textId="77777777" w:rsidR="007E625F" w:rsidRDefault="007E625F" w:rsidP="007E625F">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Developed and debugged full-stack features using </w:t>
      </w:r>
      <w:r w:rsidRPr="00A01A8B">
        <w:rPr>
          <w:rFonts w:asciiTheme="minorHAnsi" w:hAnsiTheme="minorHAnsi" w:cstheme="majorHAnsi"/>
          <w:b/>
          <w:bCs/>
          <w:sz w:val="20"/>
          <w:szCs w:val="20"/>
          <w:lang w:val="en-US"/>
        </w:rPr>
        <w:t>Visual Studio 2015</w:t>
      </w:r>
      <w:r w:rsidRPr="00A01A8B">
        <w:rPr>
          <w:rFonts w:asciiTheme="minorHAnsi" w:hAnsiTheme="minorHAnsi" w:cstheme="majorHAnsi"/>
          <w:bCs/>
          <w:sz w:val="20"/>
          <w:szCs w:val="20"/>
          <w:lang w:val="en-US"/>
        </w:rPr>
        <w:t xml:space="preserve"> and </w:t>
      </w:r>
      <w:r w:rsidRPr="00A01A8B">
        <w:rPr>
          <w:rFonts w:asciiTheme="minorHAnsi" w:hAnsiTheme="minorHAnsi" w:cstheme="majorHAnsi"/>
          <w:b/>
          <w:bCs/>
          <w:sz w:val="20"/>
          <w:szCs w:val="20"/>
          <w:lang w:val="en-US"/>
        </w:rPr>
        <w:t>Visual Studio Code</w:t>
      </w:r>
      <w:r w:rsidRPr="00A01A8B">
        <w:rPr>
          <w:rFonts w:asciiTheme="minorHAnsi" w:hAnsiTheme="minorHAnsi" w:cstheme="majorHAnsi"/>
          <w:bCs/>
          <w:sz w:val="20"/>
          <w:szCs w:val="20"/>
          <w:lang w:val="en-US"/>
        </w:rPr>
        <w:t>, leveraging browser dev tools and SQL Server Profiler for efficient diagnostics.</w:t>
      </w:r>
    </w:p>
    <w:p w14:paraId="18CF3465" w14:textId="77777777" w:rsidR="007E625F" w:rsidRPr="00F423A1" w:rsidRDefault="007E625F" w:rsidP="007E625F">
      <w:pPr>
        <w:spacing w:after="0"/>
        <w:jc w:val="both"/>
        <w:rPr>
          <w:rFonts w:asciiTheme="minorHAnsi" w:hAnsiTheme="minorHAnsi" w:cstheme="majorHAnsi"/>
          <w:b/>
          <w:sz w:val="20"/>
          <w:szCs w:val="20"/>
          <w:lang w:val="en-US"/>
        </w:rPr>
      </w:pPr>
      <w:r w:rsidRPr="00C852B3">
        <w:rPr>
          <w:rFonts w:asciiTheme="minorHAnsi" w:hAnsiTheme="minorHAnsi" w:cstheme="majorHAnsi"/>
          <w:b/>
          <w:sz w:val="20"/>
          <w:szCs w:val="20"/>
          <w:u w:val="single"/>
          <w:lang w:val="en-US"/>
        </w:rPr>
        <w:lastRenderedPageBreak/>
        <w:t>Environment:</w:t>
      </w:r>
      <w:r>
        <w:rPr>
          <w:rFonts w:asciiTheme="minorHAnsi" w:hAnsiTheme="minorHAnsi" w:cstheme="majorHAnsi"/>
          <w:b/>
          <w:sz w:val="20"/>
          <w:szCs w:val="20"/>
          <w:lang w:val="en-US"/>
        </w:rPr>
        <w:t xml:space="preserve"> </w:t>
      </w:r>
      <w:r w:rsidRPr="00F423A1">
        <w:rPr>
          <w:rFonts w:asciiTheme="minorHAnsi" w:hAnsiTheme="minorHAnsi" w:cstheme="majorHAnsi"/>
          <w:bCs/>
          <w:sz w:val="20"/>
          <w:szCs w:val="20"/>
        </w:rPr>
        <w:t>ASP.NET Web API 2, C# 5.0, JavaScript (ES5), ReactJS (modular), Bootstrap 3.3, HTML5, CSS3, SQL Server 2012, Entity Framework 6.1, AJAX, AWS EC2, Amazon RDS (SQL Server), Amazon S3, AWS SDK for .NET, MSTest, Git, IIS, Visual Studio 2015, Visual Studio Code</w:t>
      </w:r>
      <w:r>
        <w:rPr>
          <w:rFonts w:asciiTheme="minorHAnsi" w:hAnsiTheme="minorHAnsi" w:cstheme="majorHAnsi"/>
          <w:bCs/>
          <w:sz w:val="20"/>
          <w:szCs w:val="20"/>
        </w:rPr>
        <w:t>.</w:t>
      </w:r>
    </w:p>
    <w:p w14:paraId="6019C328" w14:textId="77777777" w:rsidR="007E625F" w:rsidRDefault="007E625F" w:rsidP="007E625F">
      <w:pPr>
        <w:spacing w:after="0" w:line="240" w:lineRule="auto"/>
        <w:jc w:val="both"/>
        <w:rPr>
          <w:rFonts w:asciiTheme="minorHAnsi" w:hAnsiTheme="minorHAnsi" w:cstheme="majorHAnsi"/>
          <w:snapToGrid w:val="0"/>
          <w:sz w:val="20"/>
          <w:szCs w:val="20"/>
        </w:rPr>
      </w:pPr>
    </w:p>
    <w:p w14:paraId="41D862DA" w14:textId="3C856A8E" w:rsidR="002943C3" w:rsidRPr="00A80663" w:rsidRDefault="00B92C93" w:rsidP="003D7277">
      <w:pPr>
        <w:spacing w:after="0" w:line="240" w:lineRule="auto"/>
        <w:jc w:val="both"/>
        <w:rPr>
          <w:rFonts w:asciiTheme="minorHAnsi" w:hAnsiTheme="minorHAnsi" w:cstheme="majorHAnsi"/>
          <w:b/>
          <w:bCs/>
          <w:u w:val="single"/>
        </w:rPr>
      </w:pPr>
      <w:r w:rsidRPr="00A80663">
        <w:rPr>
          <w:rFonts w:asciiTheme="minorHAnsi" w:hAnsiTheme="minorHAnsi" w:cstheme="majorHAnsi"/>
          <w:b/>
          <w:bCs/>
          <w:u w:val="single"/>
        </w:rPr>
        <w:t>Education:</w:t>
      </w:r>
    </w:p>
    <w:p w14:paraId="5870F8A6" w14:textId="5ABE3F58" w:rsidR="00B92C93" w:rsidRPr="00244975" w:rsidRDefault="00B92C93" w:rsidP="00713ED6">
      <w:pPr>
        <w:spacing w:after="0"/>
        <w:jc w:val="both"/>
        <w:rPr>
          <w:rFonts w:asciiTheme="minorHAnsi" w:hAnsiTheme="minorHAnsi" w:cstheme="majorHAnsi"/>
          <w:b/>
          <w:bCs/>
          <w:sz w:val="20"/>
          <w:szCs w:val="20"/>
        </w:rPr>
      </w:pPr>
      <w:r w:rsidRPr="00244975">
        <w:rPr>
          <w:rFonts w:asciiTheme="minorHAnsi" w:hAnsiTheme="minorHAnsi" w:cstheme="majorHAnsi"/>
          <w:b/>
          <w:bCs/>
          <w:sz w:val="20"/>
          <w:szCs w:val="20"/>
        </w:rPr>
        <w:t>Bachelor of Technology in Computer science and Engineering</w:t>
      </w:r>
      <w:r w:rsidR="00B1616A">
        <w:rPr>
          <w:rFonts w:asciiTheme="minorHAnsi" w:hAnsiTheme="minorHAnsi" w:cstheme="majorHAnsi"/>
          <w:b/>
          <w:bCs/>
          <w:sz w:val="20"/>
          <w:szCs w:val="20"/>
        </w:rPr>
        <w:t>.</w:t>
      </w:r>
      <w:r w:rsidRPr="00244975">
        <w:rPr>
          <w:rFonts w:asciiTheme="minorHAnsi" w:hAnsiTheme="minorHAnsi" w:cstheme="majorHAnsi"/>
          <w:b/>
          <w:bCs/>
          <w:sz w:val="20"/>
          <w:szCs w:val="20"/>
        </w:rPr>
        <w:t xml:space="preserve"> </w:t>
      </w:r>
      <w:r w:rsidRPr="00244975">
        <w:rPr>
          <w:rFonts w:asciiTheme="minorHAnsi" w:hAnsiTheme="minorHAnsi" w:cstheme="majorHAnsi"/>
          <w:b/>
          <w:bCs/>
          <w:sz w:val="20"/>
          <w:szCs w:val="20"/>
        </w:rPr>
        <w:tab/>
      </w:r>
      <w:r w:rsidRPr="00244975">
        <w:rPr>
          <w:rFonts w:asciiTheme="minorHAnsi" w:hAnsiTheme="minorHAnsi" w:cstheme="majorHAnsi"/>
          <w:b/>
          <w:bCs/>
          <w:sz w:val="20"/>
          <w:szCs w:val="20"/>
        </w:rPr>
        <w:tab/>
        <w:t xml:space="preserve">                         </w:t>
      </w:r>
      <w:r w:rsidRPr="00244975">
        <w:rPr>
          <w:rFonts w:asciiTheme="minorHAnsi" w:hAnsiTheme="minorHAnsi" w:cstheme="majorHAnsi"/>
          <w:b/>
          <w:bCs/>
          <w:sz w:val="20"/>
          <w:szCs w:val="20"/>
        </w:rPr>
        <w:tab/>
      </w:r>
      <w:r w:rsidR="00572427">
        <w:rPr>
          <w:rFonts w:asciiTheme="minorHAnsi" w:hAnsiTheme="minorHAnsi" w:cstheme="majorHAnsi"/>
          <w:b/>
          <w:bCs/>
          <w:sz w:val="20"/>
          <w:szCs w:val="20"/>
        </w:rPr>
        <w:t xml:space="preserve">            </w:t>
      </w:r>
      <w:r w:rsidR="00675C20">
        <w:rPr>
          <w:rFonts w:asciiTheme="minorHAnsi" w:hAnsiTheme="minorHAnsi" w:cstheme="majorHAnsi"/>
          <w:b/>
          <w:sz w:val="20"/>
          <w:szCs w:val="20"/>
        </w:rPr>
        <w:t xml:space="preserve">June </w:t>
      </w:r>
      <w:r w:rsidRPr="00244975">
        <w:rPr>
          <w:rFonts w:asciiTheme="minorHAnsi" w:hAnsiTheme="minorHAnsi" w:cstheme="majorHAnsi"/>
          <w:b/>
          <w:sz w:val="20"/>
          <w:szCs w:val="20"/>
        </w:rPr>
        <w:t>2011 – May 201</w:t>
      </w:r>
      <w:r w:rsidR="002D4071">
        <w:rPr>
          <w:rFonts w:asciiTheme="minorHAnsi" w:hAnsiTheme="minorHAnsi" w:cstheme="majorHAnsi"/>
          <w:b/>
          <w:sz w:val="20"/>
          <w:szCs w:val="20"/>
        </w:rPr>
        <w:t>4</w:t>
      </w:r>
    </w:p>
    <w:p w14:paraId="3394AB70" w14:textId="409AAD1C" w:rsidR="00CC27AD" w:rsidRPr="00F14214" w:rsidRDefault="00C539C8" w:rsidP="00F14214">
      <w:pPr>
        <w:spacing w:after="0"/>
        <w:jc w:val="both"/>
        <w:rPr>
          <w:rFonts w:asciiTheme="minorHAnsi" w:hAnsiTheme="minorHAnsi" w:cstheme="majorHAnsi"/>
          <w:bCs/>
          <w:sz w:val="20"/>
          <w:szCs w:val="20"/>
        </w:rPr>
      </w:pPr>
      <w:r>
        <w:rPr>
          <w:rFonts w:asciiTheme="minorHAnsi" w:hAnsiTheme="minorHAnsi" w:cstheme="majorHAnsi"/>
          <w:bCs/>
          <w:sz w:val="20"/>
          <w:szCs w:val="20"/>
        </w:rPr>
        <w:t>GITAM</w:t>
      </w:r>
      <w:r w:rsidR="00B92C93" w:rsidRPr="00244975">
        <w:rPr>
          <w:rFonts w:asciiTheme="minorHAnsi" w:hAnsiTheme="minorHAnsi" w:cstheme="majorHAnsi"/>
          <w:bCs/>
          <w:sz w:val="20"/>
          <w:szCs w:val="20"/>
        </w:rPr>
        <w:t xml:space="preserve"> University, Hyderabad, India</w:t>
      </w:r>
      <w:r w:rsidR="00B1616A">
        <w:rPr>
          <w:rFonts w:asciiTheme="minorHAnsi" w:hAnsiTheme="minorHAnsi" w:cstheme="majorHAnsi"/>
          <w:bCs/>
          <w:sz w:val="20"/>
          <w:szCs w:val="20"/>
        </w:rPr>
        <w:t>.</w:t>
      </w:r>
    </w:p>
    <w:sectPr w:rsidR="00CC27AD" w:rsidRPr="00F14214" w:rsidSect="00244975">
      <w:pgSz w:w="11906" w:h="16838"/>
      <w:pgMar w:top="720" w:right="720" w:bottom="630" w:left="720" w:header="708" w:footer="708" w:gutter="0"/>
      <w:pgBorders w:offsetFrom="page">
        <w:top w:val="threeDEngrave" w:sz="6" w:space="24" w:color="auto"/>
        <w:left w:val="threeDEngrave" w:sz="6" w:space="24" w:color="auto"/>
        <w:bottom w:val="threeDEmboss" w:sz="6" w:space="24" w:color="auto"/>
        <w:right w:val="threeDEmboss" w:sz="6"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65024" w14:textId="77777777" w:rsidR="003F776B" w:rsidRDefault="003F776B" w:rsidP="00762166">
      <w:pPr>
        <w:spacing w:after="0" w:line="240" w:lineRule="auto"/>
      </w:pPr>
      <w:r>
        <w:separator/>
      </w:r>
    </w:p>
  </w:endnote>
  <w:endnote w:type="continuationSeparator" w:id="0">
    <w:p w14:paraId="69D695E0" w14:textId="77777777" w:rsidR="003F776B" w:rsidRDefault="003F776B" w:rsidP="007621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default"/>
  </w:font>
  <w:font w:name="Arimo">
    <w:charset w:val="00"/>
    <w:family w:val="auto"/>
    <w:pitch w:val="default"/>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0FB3B" w14:textId="77777777" w:rsidR="003F776B" w:rsidRDefault="003F776B" w:rsidP="00762166">
      <w:pPr>
        <w:spacing w:after="0" w:line="240" w:lineRule="auto"/>
      </w:pPr>
      <w:r>
        <w:separator/>
      </w:r>
    </w:p>
  </w:footnote>
  <w:footnote w:type="continuationSeparator" w:id="0">
    <w:p w14:paraId="576455E6" w14:textId="77777777" w:rsidR="003F776B" w:rsidRDefault="003F776B" w:rsidP="007621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B4AE3"/>
    <w:multiLevelType w:val="hybridMultilevel"/>
    <w:tmpl w:val="6C5EEFD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44F0BAB"/>
    <w:multiLevelType w:val="hybridMultilevel"/>
    <w:tmpl w:val="7F369798"/>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2" w15:restartNumberingAfterBreak="0">
    <w:nsid w:val="059C5417"/>
    <w:multiLevelType w:val="hybridMultilevel"/>
    <w:tmpl w:val="962CB8AE"/>
    <w:lvl w:ilvl="0" w:tplc="DDBAB69C">
      <w:numFmt w:val="bullet"/>
      <w:lvlText w:val="●"/>
      <w:lvlJc w:val="left"/>
      <w:pPr>
        <w:ind w:left="360" w:hanging="360"/>
      </w:pPr>
      <w:rPr>
        <w:rFonts w:ascii="Arial" w:eastAsia="Arial" w:hAnsi="Arial" w:cs="Arial" w:hint="default"/>
        <w:w w:val="100"/>
        <w:sz w:val="22"/>
        <w:szCs w:val="22"/>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5C0589A"/>
    <w:multiLevelType w:val="multilevel"/>
    <w:tmpl w:val="A2A2AEF6"/>
    <w:lvl w:ilvl="0">
      <w:start w:val="1"/>
      <w:numFmt w:val="bullet"/>
      <w:lvlText w:val="●"/>
      <w:lvlJc w:val="left"/>
      <w:pPr>
        <w:ind w:left="720" w:hanging="360"/>
      </w:pPr>
      <w:rPr>
        <w:rFonts w:ascii="Helvetica Neue" w:eastAsia="Helvetica Neue" w:hAnsi="Helvetica Neue" w:cs="Helvetica Neue"/>
        <w:b w:val="0"/>
        <w:i w:val="0"/>
        <w:smallCaps w:val="0"/>
        <w:strike w:val="0"/>
        <w:shd w:val="clear" w:color="auto" w:fill="auto"/>
        <w:vertAlign w:val="baseline"/>
      </w:rPr>
    </w:lvl>
    <w:lvl w:ilvl="1">
      <w:start w:val="1"/>
      <w:numFmt w:val="bullet"/>
      <w:lvlText w:val="o"/>
      <w:lvlJc w:val="left"/>
      <w:pPr>
        <w:ind w:left="1440" w:hanging="360"/>
      </w:pPr>
      <w:rPr>
        <w:rFonts w:ascii="Helvetica Neue" w:eastAsia="Helvetica Neue" w:hAnsi="Helvetica Neue" w:cs="Helvetica Neue"/>
        <w:b w:val="0"/>
        <w:i w:val="0"/>
        <w:smallCaps w:val="0"/>
        <w:strike w:val="0"/>
        <w:shd w:val="clear" w:color="auto" w:fill="auto"/>
        <w:vertAlign w:val="baseline"/>
      </w:rPr>
    </w:lvl>
    <w:lvl w:ilvl="2">
      <w:start w:val="1"/>
      <w:numFmt w:val="bullet"/>
      <w:lvlText w:val="▪"/>
      <w:lvlJc w:val="left"/>
      <w:pPr>
        <w:ind w:left="216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880" w:hanging="360"/>
      </w:pPr>
      <w:rPr>
        <w:rFonts w:ascii="Helvetica Neue" w:eastAsia="Helvetica Neue" w:hAnsi="Helvetica Neue" w:cs="Helvetica Neue"/>
        <w:b w:val="0"/>
        <w:i w:val="0"/>
        <w:smallCaps w:val="0"/>
        <w:strike w:val="0"/>
        <w:shd w:val="clear" w:color="auto" w:fill="auto"/>
        <w:vertAlign w:val="baseline"/>
      </w:rPr>
    </w:lvl>
    <w:lvl w:ilvl="4">
      <w:start w:val="1"/>
      <w:numFmt w:val="bullet"/>
      <w:lvlText w:val="o"/>
      <w:lvlJc w:val="left"/>
      <w:pPr>
        <w:ind w:left="3600" w:hanging="360"/>
      </w:pPr>
      <w:rPr>
        <w:rFonts w:ascii="Helvetica Neue" w:eastAsia="Helvetica Neue" w:hAnsi="Helvetica Neue" w:cs="Helvetica Neue"/>
        <w:b w:val="0"/>
        <w:i w:val="0"/>
        <w:smallCaps w:val="0"/>
        <w:strike w:val="0"/>
        <w:shd w:val="clear" w:color="auto" w:fill="auto"/>
        <w:vertAlign w:val="baseline"/>
      </w:rPr>
    </w:lvl>
    <w:lvl w:ilvl="5">
      <w:start w:val="1"/>
      <w:numFmt w:val="bullet"/>
      <w:lvlText w:val="▪"/>
      <w:lvlJc w:val="left"/>
      <w:pPr>
        <w:ind w:left="432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5040" w:hanging="360"/>
      </w:pPr>
      <w:rPr>
        <w:rFonts w:ascii="Helvetica Neue" w:eastAsia="Helvetica Neue" w:hAnsi="Helvetica Neue" w:cs="Helvetica Neue"/>
        <w:b w:val="0"/>
        <w:i w:val="0"/>
        <w:smallCaps w:val="0"/>
        <w:strike w:val="0"/>
        <w:shd w:val="clear" w:color="auto" w:fill="auto"/>
        <w:vertAlign w:val="baseline"/>
      </w:rPr>
    </w:lvl>
    <w:lvl w:ilvl="7">
      <w:start w:val="1"/>
      <w:numFmt w:val="bullet"/>
      <w:lvlText w:val="o"/>
      <w:lvlJc w:val="left"/>
      <w:pPr>
        <w:ind w:left="5760" w:hanging="360"/>
      </w:pPr>
      <w:rPr>
        <w:rFonts w:ascii="Helvetica Neue" w:eastAsia="Helvetica Neue" w:hAnsi="Helvetica Neue" w:cs="Helvetica Neue"/>
        <w:b w:val="0"/>
        <w:i w:val="0"/>
        <w:smallCaps w:val="0"/>
        <w:strike w:val="0"/>
        <w:shd w:val="clear" w:color="auto" w:fill="auto"/>
        <w:vertAlign w:val="baseline"/>
      </w:rPr>
    </w:lvl>
    <w:lvl w:ilvl="8">
      <w:start w:val="1"/>
      <w:numFmt w:val="bullet"/>
      <w:lvlText w:val="▪"/>
      <w:lvlJc w:val="left"/>
      <w:pPr>
        <w:ind w:left="6480" w:hanging="360"/>
      </w:pPr>
      <w:rPr>
        <w:rFonts w:ascii="Arimo" w:eastAsia="Arimo" w:hAnsi="Arimo" w:cs="Arimo"/>
        <w:b w:val="0"/>
        <w:i w:val="0"/>
        <w:smallCaps w:val="0"/>
        <w:strike w:val="0"/>
        <w:shd w:val="clear" w:color="auto" w:fill="auto"/>
        <w:vertAlign w:val="baseline"/>
      </w:rPr>
    </w:lvl>
  </w:abstractNum>
  <w:abstractNum w:abstractNumId="4" w15:restartNumberingAfterBreak="0">
    <w:nsid w:val="07EB7809"/>
    <w:multiLevelType w:val="multilevel"/>
    <w:tmpl w:val="77DCCA0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09604CCD"/>
    <w:multiLevelType w:val="hybridMultilevel"/>
    <w:tmpl w:val="568E07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A1F784D"/>
    <w:multiLevelType w:val="multilevel"/>
    <w:tmpl w:val="EBBE7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D5B13DB"/>
    <w:multiLevelType w:val="hybridMultilevel"/>
    <w:tmpl w:val="F7369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A65FC0"/>
    <w:multiLevelType w:val="hybridMultilevel"/>
    <w:tmpl w:val="12129A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1841B3B"/>
    <w:multiLevelType w:val="multilevel"/>
    <w:tmpl w:val="96BAF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3B325C"/>
    <w:multiLevelType w:val="multilevel"/>
    <w:tmpl w:val="68A60F2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1FDF5884"/>
    <w:multiLevelType w:val="hybridMultilevel"/>
    <w:tmpl w:val="138899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1DA5BF4"/>
    <w:multiLevelType w:val="multilevel"/>
    <w:tmpl w:val="CA34C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376189"/>
    <w:multiLevelType w:val="multilevel"/>
    <w:tmpl w:val="129AF53E"/>
    <w:lvl w:ilvl="0">
      <w:start w:val="1"/>
      <w:numFmt w:val="bullet"/>
      <w:lvlText w:val="●"/>
      <w:lvlJc w:val="left"/>
      <w:pPr>
        <w:ind w:left="360" w:hanging="360"/>
      </w:pPr>
      <w:rPr>
        <w:rFonts w:ascii="Noto Sans Symbols" w:eastAsia="Noto Sans Symbols" w:hAnsi="Noto Sans Symbols" w:cs="Noto Sans Symbols"/>
        <w:color w:val="000000"/>
        <w:sz w:val="20"/>
        <w:szCs w:val="20"/>
        <w:u w:val="no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31E00D6D"/>
    <w:multiLevelType w:val="hybridMultilevel"/>
    <w:tmpl w:val="956CD5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45D1362"/>
    <w:multiLevelType w:val="multilevel"/>
    <w:tmpl w:val="9AE0F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C25C03"/>
    <w:multiLevelType w:val="multilevel"/>
    <w:tmpl w:val="75FCB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AD466B"/>
    <w:multiLevelType w:val="multilevel"/>
    <w:tmpl w:val="8CE6C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BC6F8B"/>
    <w:multiLevelType w:val="hybridMultilevel"/>
    <w:tmpl w:val="E892D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33440B"/>
    <w:multiLevelType w:val="multilevel"/>
    <w:tmpl w:val="5BA0809A"/>
    <w:lvl w:ilvl="0">
      <w:start w:val="1"/>
      <w:numFmt w:val="bullet"/>
      <w:lvlText w:val="●"/>
      <w:lvlJc w:val="left"/>
      <w:pPr>
        <w:ind w:left="360" w:hanging="360"/>
      </w:pPr>
      <w:rPr>
        <w:rFonts w:ascii="Noto Sans Symbols" w:eastAsia="Noto Sans Symbols" w:hAnsi="Noto Sans Symbols" w:cs="Noto Sans Symbols"/>
        <w:b w:val="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 w15:restartNumberingAfterBreak="0">
    <w:nsid w:val="4BB81EC6"/>
    <w:multiLevelType w:val="multilevel"/>
    <w:tmpl w:val="892E0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077C05"/>
    <w:multiLevelType w:val="multilevel"/>
    <w:tmpl w:val="45D2F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CD0249"/>
    <w:multiLevelType w:val="multilevel"/>
    <w:tmpl w:val="B83A1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C9487A"/>
    <w:multiLevelType w:val="hybridMultilevel"/>
    <w:tmpl w:val="77F8C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B24879"/>
    <w:multiLevelType w:val="multilevel"/>
    <w:tmpl w:val="397CA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2E2A07"/>
    <w:multiLevelType w:val="hybridMultilevel"/>
    <w:tmpl w:val="0B10DD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8B319D0"/>
    <w:multiLevelType w:val="multilevel"/>
    <w:tmpl w:val="02B88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661A4D"/>
    <w:multiLevelType w:val="multilevel"/>
    <w:tmpl w:val="63867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013898"/>
    <w:multiLevelType w:val="hybridMultilevel"/>
    <w:tmpl w:val="CA1884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1233F59"/>
    <w:multiLevelType w:val="multilevel"/>
    <w:tmpl w:val="E9B2D74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4D15FA1"/>
    <w:multiLevelType w:val="hybridMultilevel"/>
    <w:tmpl w:val="E19491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4EC7897"/>
    <w:multiLevelType w:val="hybridMultilevel"/>
    <w:tmpl w:val="1654E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9F6E33"/>
    <w:multiLevelType w:val="hybridMultilevel"/>
    <w:tmpl w:val="ECCCF2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DE3632D"/>
    <w:multiLevelType w:val="hybridMultilevel"/>
    <w:tmpl w:val="2740149E"/>
    <w:lvl w:ilvl="0" w:tplc="C8088B80">
      <w:numFmt w:val="bullet"/>
      <w:lvlText w:val=""/>
      <w:lvlJc w:val="left"/>
      <w:pPr>
        <w:ind w:left="1080" w:hanging="360"/>
      </w:pPr>
      <w:rPr>
        <w:rFonts w:ascii="Cambria" w:eastAsia="Times New Roman" w:hAnsi="Cambria"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57313E8"/>
    <w:multiLevelType w:val="hybridMultilevel"/>
    <w:tmpl w:val="152EEC32"/>
    <w:lvl w:ilvl="0" w:tplc="C8088B80">
      <w:numFmt w:val="bullet"/>
      <w:lvlText w:val=""/>
      <w:lvlJc w:val="left"/>
      <w:pPr>
        <w:ind w:left="720" w:hanging="360"/>
      </w:pPr>
      <w:rPr>
        <w:rFonts w:ascii="Cambria" w:eastAsia="Times New Roman"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4000BF"/>
    <w:multiLevelType w:val="multilevel"/>
    <w:tmpl w:val="806AC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9767F00"/>
    <w:multiLevelType w:val="multilevel"/>
    <w:tmpl w:val="04522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D9E738F"/>
    <w:multiLevelType w:val="hybridMultilevel"/>
    <w:tmpl w:val="10F62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DFC04B8"/>
    <w:multiLevelType w:val="hybridMultilevel"/>
    <w:tmpl w:val="7974EA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0971038">
    <w:abstractNumId w:val="4"/>
  </w:num>
  <w:num w:numId="2" w16cid:durableId="985622354">
    <w:abstractNumId w:val="19"/>
  </w:num>
  <w:num w:numId="3" w16cid:durableId="280694505">
    <w:abstractNumId w:val="3"/>
  </w:num>
  <w:num w:numId="4" w16cid:durableId="1628314566">
    <w:abstractNumId w:val="29"/>
  </w:num>
  <w:num w:numId="5" w16cid:durableId="1767650864">
    <w:abstractNumId w:val="13"/>
  </w:num>
  <w:num w:numId="6" w16cid:durableId="1713846146">
    <w:abstractNumId w:val="26"/>
  </w:num>
  <w:num w:numId="7" w16cid:durableId="919408363">
    <w:abstractNumId w:val="15"/>
  </w:num>
  <w:num w:numId="8" w16cid:durableId="1052268608">
    <w:abstractNumId w:val="9"/>
  </w:num>
  <w:num w:numId="9" w16cid:durableId="1389257948">
    <w:abstractNumId w:val="22"/>
  </w:num>
  <w:num w:numId="10" w16cid:durableId="1853257110">
    <w:abstractNumId w:val="27"/>
  </w:num>
  <w:num w:numId="11" w16cid:durableId="2022782253">
    <w:abstractNumId w:val="0"/>
  </w:num>
  <w:num w:numId="12" w16cid:durableId="624626531">
    <w:abstractNumId w:val="12"/>
  </w:num>
  <w:num w:numId="13" w16cid:durableId="1135293858">
    <w:abstractNumId w:val="1"/>
  </w:num>
  <w:num w:numId="14" w16cid:durableId="1031762031">
    <w:abstractNumId w:val="21"/>
  </w:num>
  <w:num w:numId="15" w16cid:durableId="1795563480">
    <w:abstractNumId w:val="2"/>
  </w:num>
  <w:num w:numId="16" w16cid:durableId="944464757">
    <w:abstractNumId w:val="24"/>
  </w:num>
  <w:num w:numId="17" w16cid:durableId="2108621636">
    <w:abstractNumId w:val="38"/>
  </w:num>
  <w:num w:numId="18" w16cid:durableId="1392460343">
    <w:abstractNumId w:val="35"/>
  </w:num>
  <w:num w:numId="19" w16cid:durableId="427313692">
    <w:abstractNumId w:val="16"/>
  </w:num>
  <w:num w:numId="20" w16cid:durableId="1236696373">
    <w:abstractNumId w:val="20"/>
  </w:num>
  <w:num w:numId="21" w16cid:durableId="190537412">
    <w:abstractNumId w:val="17"/>
  </w:num>
  <w:num w:numId="22" w16cid:durableId="1862159998">
    <w:abstractNumId w:val="36"/>
  </w:num>
  <w:num w:numId="23" w16cid:durableId="1875850882">
    <w:abstractNumId w:val="25"/>
  </w:num>
  <w:num w:numId="24" w16cid:durableId="1247156506">
    <w:abstractNumId w:val="6"/>
  </w:num>
  <w:num w:numId="25" w16cid:durableId="247930601">
    <w:abstractNumId w:val="7"/>
  </w:num>
  <w:num w:numId="26" w16cid:durableId="1640574748">
    <w:abstractNumId w:val="5"/>
  </w:num>
  <w:num w:numId="27" w16cid:durableId="2125028493">
    <w:abstractNumId w:val="28"/>
  </w:num>
  <w:num w:numId="28" w16cid:durableId="373627471">
    <w:abstractNumId w:val="37"/>
  </w:num>
  <w:num w:numId="29" w16cid:durableId="1477799598">
    <w:abstractNumId w:val="30"/>
  </w:num>
  <w:num w:numId="30" w16cid:durableId="1749689994">
    <w:abstractNumId w:val="14"/>
  </w:num>
  <w:num w:numId="31" w16cid:durableId="1936741063">
    <w:abstractNumId w:val="32"/>
  </w:num>
  <w:num w:numId="32" w16cid:durableId="362827863">
    <w:abstractNumId w:val="23"/>
  </w:num>
  <w:num w:numId="33" w16cid:durableId="1019351981">
    <w:abstractNumId w:val="8"/>
  </w:num>
  <w:num w:numId="34" w16cid:durableId="859122065">
    <w:abstractNumId w:val="31"/>
  </w:num>
  <w:num w:numId="35" w16cid:durableId="417025275">
    <w:abstractNumId w:val="34"/>
  </w:num>
  <w:num w:numId="36" w16cid:durableId="1198589614">
    <w:abstractNumId w:val="33"/>
  </w:num>
  <w:num w:numId="37" w16cid:durableId="87626703">
    <w:abstractNumId w:val="11"/>
  </w:num>
  <w:num w:numId="38" w16cid:durableId="1163858652">
    <w:abstractNumId w:val="18"/>
  </w:num>
  <w:num w:numId="39" w16cid:durableId="4387238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7AD"/>
    <w:rsid w:val="0000685D"/>
    <w:rsid w:val="000139ED"/>
    <w:rsid w:val="00016801"/>
    <w:rsid w:val="00016EE2"/>
    <w:rsid w:val="00027FD9"/>
    <w:rsid w:val="0003076D"/>
    <w:rsid w:val="0003195D"/>
    <w:rsid w:val="00033E63"/>
    <w:rsid w:val="00036CA7"/>
    <w:rsid w:val="00040273"/>
    <w:rsid w:val="0004476F"/>
    <w:rsid w:val="00050945"/>
    <w:rsid w:val="00051D9F"/>
    <w:rsid w:val="00052DFC"/>
    <w:rsid w:val="00057784"/>
    <w:rsid w:val="000631B8"/>
    <w:rsid w:val="00066AB9"/>
    <w:rsid w:val="00072FE6"/>
    <w:rsid w:val="00075454"/>
    <w:rsid w:val="00076110"/>
    <w:rsid w:val="00076D4A"/>
    <w:rsid w:val="000944D2"/>
    <w:rsid w:val="000972DF"/>
    <w:rsid w:val="000A022B"/>
    <w:rsid w:val="000A0525"/>
    <w:rsid w:val="000A07B9"/>
    <w:rsid w:val="000B04CE"/>
    <w:rsid w:val="000B5558"/>
    <w:rsid w:val="000B671E"/>
    <w:rsid w:val="000C0F2A"/>
    <w:rsid w:val="000C5872"/>
    <w:rsid w:val="000D182A"/>
    <w:rsid w:val="000D2D85"/>
    <w:rsid w:val="000D3642"/>
    <w:rsid w:val="000D3804"/>
    <w:rsid w:val="000D3E0A"/>
    <w:rsid w:val="000E013D"/>
    <w:rsid w:val="000E38D8"/>
    <w:rsid w:val="000F0016"/>
    <w:rsid w:val="000F24C3"/>
    <w:rsid w:val="000F3C9F"/>
    <w:rsid w:val="000F5063"/>
    <w:rsid w:val="00106C82"/>
    <w:rsid w:val="00110A2B"/>
    <w:rsid w:val="001114E1"/>
    <w:rsid w:val="00113AF5"/>
    <w:rsid w:val="001254E7"/>
    <w:rsid w:val="00125BF8"/>
    <w:rsid w:val="0013139A"/>
    <w:rsid w:val="00131EDE"/>
    <w:rsid w:val="00156671"/>
    <w:rsid w:val="00164B0E"/>
    <w:rsid w:val="00170B08"/>
    <w:rsid w:val="00176DAB"/>
    <w:rsid w:val="0017709D"/>
    <w:rsid w:val="00185440"/>
    <w:rsid w:val="00186F7C"/>
    <w:rsid w:val="00187E2D"/>
    <w:rsid w:val="00190908"/>
    <w:rsid w:val="00194593"/>
    <w:rsid w:val="00195B98"/>
    <w:rsid w:val="001A1726"/>
    <w:rsid w:val="001A1B13"/>
    <w:rsid w:val="001A441B"/>
    <w:rsid w:val="001A6942"/>
    <w:rsid w:val="001B0236"/>
    <w:rsid w:val="001B3700"/>
    <w:rsid w:val="001D00D6"/>
    <w:rsid w:val="001E0762"/>
    <w:rsid w:val="001E1D28"/>
    <w:rsid w:val="001E2472"/>
    <w:rsid w:val="001E634F"/>
    <w:rsid w:val="001E642C"/>
    <w:rsid w:val="001E6BDE"/>
    <w:rsid w:val="001E6D2A"/>
    <w:rsid w:val="001F39E0"/>
    <w:rsid w:val="001F3DB6"/>
    <w:rsid w:val="00204C91"/>
    <w:rsid w:val="00204F60"/>
    <w:rsid w:val="00205FBE"/>
    <w:rsid w:val="00213FB6"/>
    <w:rsid w:val="0021520C"/>
    <w:rsid w:val="00215DAD"/>
    <w:rsid w:val="00217B10"/>
    <w:rsid w:val="00223D5E"/>
    <w:rsid w:val="00225C62"/>
    <w:rsid w:val="0022617C"/>
    <w:rsid w:val="00231645"/>
    <w:rsid w:val="00244975"/>
    <w:rsid w:val="0025226E"/>
    <w:rsid w:val="002574F5"/>
    <w:rsid w:val="002607C1"/>
    <w:rsid w:val="002661F7"/>
    <w:rsid w:val="00266C8F"/>
    <w:rsid w:val="00267862"/>
    <w:rsid w:val="00272F98"/>
    <w:rsid w:val="0027585F"/>
    <w:rsid w:val="00276922"/>
    <w:rsid w:val="00277BAD"/>
    <w:rsid w:val="00281FAD"/>
    <w:rsid w:val="00284670"/>
    <w:rsid w:val="002943C3"/>
    <w:rsid w:val="002950CD"/>
    <w:rsid w:val="00296268"/>
    <w:rsid w:val="00296B3C"/>
    <w:rsid w:val="002977D9"/>
    <w:rsid w:val="002A0C12"/>
    <w:rsid w:val="002A1832"/>
    <w:rsid w:val="002A6E0A"/>
    <w:rsid w:val="002B25BD"/>
    <w:rsid w:val="002C0251"/>
    <w:rsid w:val="002C095F"/>
    <w:rsid w:val="002C3DDD"/>
    <w:rsid w:val="002C55AC"/>
    <w:rsid w:val="002D0BB8"/>
    <w:rsid w:val="002D2DB1"/>
    <w:rsid w:val="002D4071"/>
    <w:rsid w:val="002E1014"/>
    <w:rsid w:val="002E2809"/>
    <w:rsid w:val="002E42F5"/>
    <w:rsid w:val="002E5A5F"/>
    <w:rsid w:val="002E7B63"/>
    <w:rsid w:val="002F2C90"/>
    <w:rsid w:val="00301BD3"/>
    <w:rsid w:val="00302FC9"/>
    <w:rsid w:val="0031379D"/>
    <w:rsid w:val="003247A0"/>
    <w:rsid w:val="00334994"/>
    <w:rsid w:val="0034288A"/>
    <w:rsid w:val="003464F2"/>
    <w:rsid w:val="00356ABD"/>
    <w:rsid w:val="00364854"/>
    <w:rsid w:val="00370991"/>
    <w:rsid w:val="00371351"/>
    <w:rsid w:val="00377797"/>
    <w:rsid w:val="00383852"/>
    <w:rsid w:val="00385BAC"/>
    <w:rsid w:val="00390B80"/>
    <w:rsid w:val="00394B43"/>
    <w:rsid w:val="003A1373"/>
    <w:rsid w:val="003A1908"/>
    <w:rsid w:val="003A27E6"/>
    <w:rsid w:val="003A413C"/>
    <w:rsid w:val="003A4A60"/>
    <w:rsid w:val="003B045F"/>
    <w:rsid w:val="003B0592"/>
    <w:rsid w:val="003B1C6D"/>
    <w:rsid w:val="003D2BB5"/>
    <w:rsid w:val="003D4242"/>
    <w:rsid w:val="003D6C07"/>
    <w:rsid w:val="003D7277"/>
    <w:rsid w:val="003E0676"/>
    <w:rsid w:val="003E13FA"/>
    <w:rsid w:val="003F776B"/>
    <w:rsid w:val="003F7EF0"/>
    <w:rsid w:val="004057EA"/>
    <w:rsid w:val="00405FFE"/>
    <w:rsid w:val="0041773C"/>
    <w:rsid w:val="00422EBB"/>
    <w:rsid w:val="00422F46"/>
    <w:rsid w:val="00423522"/>
    <w:rsid w:val="00424274"/>
    <w:rsid w:val="00425528"/>
    <w:rsid w:val="004321B7"/>
    <w:rsid w:val="0043605C"/>
    <w:rsid w:val="00441E46"/>
    <w:rsid w:val="0044430B"/>
    <w:rsid w:val="00445FA8"/>
    <w:rsid w:val="00446BF3"/>
    <w:rsid w:val="004519C6"/>
    <w:rsid w:val="00460327"/>
    <w:rsid w:val="00463DEF"/>
    <w:rsid w:val="004679C8"/>
    <w:rsid w:val="004700CD"/>
    <w:rsid w:val="0048163F"/>
    <w:rsid w:val="00482AF1"/>
    <w:rsid w:val="0048516C"/>
    <w:rsid w:val="0048675D"/>
    <w:rsid w:val="004876D3"/>
    <w:rsid w:val="00495D6E"/>
    <w:rsid w:val="004A6101"/>
    <w:rsid w:val="004B0E4A"/>
    <w:rsid w:val="004B2FA3"/>
    <w:rsid w:val="004B67B1"/>
    <w:rsid w:val="004C196E"/>
    <w:rsid w:val="004C620B"/>
    <w:rsid w:val="004D0F2D"/>
    <w:rsid w:val="004D51EB"/>
    <w:rsid w:val="004D69E8"/>
    <w:rsid w:val="004E2624"/>
    <w:rsid w:val="004E64D8"/>
    <w:rsid w:val="004F01CC"/>
    <w:rsid w:val="004F31B5"/>
    <w:rsid w:val="004F46DF"/>
    <w:rsid w:val="00502236"/>
    <w:rsid w:val="0050522E"/>
    <w:rsid w:val="00507C6C"/>
    <w:rsid w:val="00510979"/>
    <w:rsid w:val="00514310"/>
    <w:rsid w:val="0051702C"/>
    <w:rsid w:val="00523993"/>
    <w:rsid w:val="00531330"/>
    <w:rsid w:val="0053198E"/>
    <w:rsid w:val="005319C4"/>
    <w:rsid w:val="00535E50"/>
    <w:rsid w:val="005376B9"/>
    <w:rsid w:val="00541387"/>
    <w:rsid w:val="00542CE8"/>
    <w:rsid w:val="00552032"/>
    <w:rsid w:val="005627F5"/>
    <w:rsid w:val="00564123"/>
    <w:rsid w:val="005709A0"/>
    <w:rsid w:val="00570A41"/>
    <w:rsid w:val="00572427"/>
    <w:rsid w:val="00573646"/>
    <w:rsid w:val="0058494D"/>
    <w:rsid w:val="0059441A"/>
    <w:rsid w:val="005953DA"/>
    <w:rsid w:val="00596A4C"/>
    <w:rsid w:val="00597ADB"/>
    <w:rsid w:val="005A21F5"/>
    <w:rsid w:val="005A3D14"/>
    <w:rsid w:val="005A4128"/>
    <w:rsid w:val="005B2F39"/>
    <w:rsid w:val="005B54A3"/>
    <w:rsid w:val="005D062F"/>
    <w:rsid w:val="005D5A35"/>
    <w:rsid w:val="005E03E8"/>
    <w:rsid w:val="005E392F"/>
    <w:rsid w:val="005E4918"/>
    <w:rsid w:val="005E4BA8"/>
    <w:rsid w:val="005E7C2D"/>
    <w:rsid w:val="005F28AA"/>
    <w:rsid w:val="005F34A7"/>
    <w:rsid w:val="005F3E18"/>
    <w:rsid w:val="00600C59"/>
    <w:rsid w:val="00605ED5"/>
    <w:rsid w:val="00610888"/>
    <w:rsid w:val="006135B6"/>
    <w:rsid w:val="00620195"/>
    <w:rsid w:val="00621246"/>
    <w:rsid w:val="00621FC5"/>
    <w:rsid w:val="00622F53"/>
    <w:rsid w:val="00626336"/>
    <w:rsid w:val="00627FBE"/>
    <w:rsid w:val="00630B48"/>
    <w:rsid w:val="00632C1A"/>
    <w:rsid w:val="00632FE8"/>
    <w:rsid w:val="00633168"/>
    <w:rsid w:val="00637163"/>
    <w:rsid w:val="00646E77"/>
    <w:rsid w:val="00653D73"/>
    <w:rsid w:val="00654411"/>
    <w:rsid w:val="00661754"/>
    <w:rsid w:val="00661E7E"/>
    <w:rsid w:val="00663538"/>
    <w:rsid w:val="006651EA"/>
    <w:rsid w:val="00666146"/>
    <w:rsid w:val="00667BB7"/>
    <w:rsid w:val="00673844"/>
    <w:rsid w:val="00674FD4"/>
    <w:rsid w:val="00675C20"/>
    <w:rsid w:val="00682315"/>
    <w:rsid w:val="00684028"/>
    <w:rsid w:val="0069034D"/>
    <w:rsid w:val="00690374"/>
    <w:rsid w:val="00691566"/>
    <w:rsid w:val="00693B08"/>
    <w:rsid w:val="006A0416"/>
    <w:rsid w:val="006A1D0A"/>
    <w:rsid w:val="006A7F84"/>
    <w:rsid w:val="006B2678"/>
    <w:rsid w:val="006B31E7"/>
    <w:rsid w:val="006B3CF0"/>
    <w:rsid w:val="006C1E67"/>
    <w:rsid w:val="006C44EF"/>
    <w:rsid w:val="006C7F80"/>
    <w:rsid w:val="006D372D"/>
    <w:rsid w:val="006D5787"/>
    <w:rsid w:val="006E0298"/>
    <w:rsid w:val="006E519B"/>
    <w:rsid w:val="006E55D3"/>
    <w:rsid w:val="006F1717"/>
    <w:rsid w:val="006F1C60"/>
    <w:rsid w:val="006F2DC5"/>
    <w:rsid w:val="006F61BD"/>
    <w:rsid w:val="007001C6"/>
    <w:rsid w:val="007018A4"/>
    <w:rsid w:val="00702FDF"/>
    <w:rsid w:val="00704F2E"/>
    <w:rsid w:val="007057FC"/>
    <w:rsid w:val="007108DA"/>
    <w:rsid w:val="00713ED6"/>
    <w:rsid w:val="00716F86"/>
    <w:rsid w:val="00717DB3"/>
    <w:rsid w:val="00722359"/>
    <w:rsid w:val="00722C2D"/>
    <w:rsid w:val="00725068"/>
    <w:rsid w:val="00725599"/>
    <w:rsid w:val="007313C7"/>
    <w:rsid w:val="007318E4"/>
    <w:rsid w:val="00731F92"/>
    <w:rsid w:val="00735948"/>
    <w:rsid w:val="007373F1"/>
    <w:rsid w:val="0074212C"/>
    <w:rsid w:val="007517F7"/>
    <w:rsid w:val="00751945"/>
    <w:rsid w:val="00753397"/>
    <w:rsid w:val="00756BF0"/>
    <w:rsid w:val="0075786D"/>
    <w:rsid w:val="00762166"/>
    <w:rsid w:val="00764766"/>
    <w:rsid w:val="00764BE7"/>
    <w:rsid w:val="00765474"/>
    <w:rsid w:val="00774639"/>
    <w:rsid w:val="0077793F"/>
    <w:rsid w:val="0079674D"/>
    <w:rsid w:val="007A4EB7"/>
    <w:rsid w:val="007B3690"/>
    <w:rsid w:val="007B5232"/>
    <w:rsid w:val="007B5845"/>
    <w:rsid w:val="007C3220"/>
    <w:rsid w:val="007C6480"/>
    <w:rsid w:val="007C78D9"/>
    <w:rsid w:val="007C7ED4"/>
    <w:rsid w:val="007D2264"/>
    <w:rsid w:val="007D34E3"/>
    <w:rsid w:val="007E281C"/>
    <w:rsid w:val="007E2EBB"/>
    <w:rsid w:val="007E36D5"/>
    <w:rsid w:val="007E3F02"/>
    <w:rsid w:val="007E3F63"/>
    <w:rsid w:val="007E4D8F"/>
    <w:rsid w:val="007E625F"/>
    <w:rsid w:val="007F1384"/>
    <w:rsid w:val="007F25CD"/>
    <w:rsid w:val="007F2678"/>
    <w:rsid w:val="00807687"/>
    <w:rsid w:val="0081041F"/>
    <w:rsid w:val="0081387C"/>
    <w:rsid w:val="00821689"/>
    <w:rsid w:val="0082775C"/>
    <w:rsid w:val="00827B3B"/>
    <w:rsid w:val="0083024F"/>
    <w:rsid w:val="00833C05"/>
    <w:rsid w:val="00834F3C"/>
    <w:rsid w:val="0084273D"/>
    <w:rsid w:val="00845D39"/>
    <w:rsid w:val="00850761"/>
    <w:rsid w:val="00850F9E"/>
    <w:rsid w:val="008525E7"/>
    <w:rsid w:val="00856EF2"/>
    <w:rsid w:val="00862300"/>
    <w:rsid w:val="008626E9"/>
    <w:rsid w:val="00862F31"/>
    <w:rsid w:val="00863893"/>
    <w:rsid w:val="00865E93"/>
    <w:rsid w:val="00871F12"/>
    <w:rsid w:val="00872B5D"/>
    <w:rsid w:val="008745DC"/>
    <w:rsid w:val="00875A5D"/>
    <w:rsid w:val="00875D99"/>
    <w:rsid w:val="00877A66"/>
    <w:rsid w:val="008806D6"/>
    <w:rsid w:val="00880A7F"/>
    <w:rsid w:val="00885D92"/>
    <w:rsid w:val="008A4470"/>
    <w:rsid w:val="008B1232"/>
    <w:rsid w:val="008B2858"/>
    <w:rsid w:val="008B6ED3"/>
    <w:rsid w:val="008C5980"/>
    <w:rsid w:val="008C5C86"/>
    <w:rsid w:val="008D1390"/>
    <w:rsid w:val="008D51BD"/>
    <w:rsid w:val="008E3899"/>
    <w:rsid w:val="008E5877"/>
    <w:rsid w:val="008F335E"/>
    <w:rsid w:val="00900D84"/>
    <w:rsid w:val="00900DEF"/>
    <w:rsid w:val="00904385"/>
    <w:rsid w:val="009050B5"/>
    <w:rsid w:val="00912999"/>
    <w:rsid w:val="00914CC1"/>
    <w:rsid w:val="009176FF"/>
    <w:rsid w:val="00920096"/>
    <w:rsid w:val="00931CA9"/>
    <w:rsid w:val="00941C51"/>
    <w:rsid w:val="00941DF7"/>
    <w:rsid w:val="009435CF"/>
    <w:rsid w:val="009443C6"/>
    <w:rsid w:val="00946366"/>
    <w:rsid w:val="00950F3F"/>
    <w:rsid w:val="00954DDC"/>
    <w:rsid w:val="0095621A"/>
    <w:rsid w:val="009610B1"/>
    <w:rsid w:val="009630DE"/>
    <w:rsid w:val="00963A8A"/>
    <w:rsid w:val="009643FE"/>
    <w:rsid w:val="009674BD"/>
    <w:rsid w:val="009701E8"/>
    <w:rsid w:val="009713B1"/>
    <w:rsid w:val="00980A36"/>
    <w:rsid w:val="0098246C"/>
    <w:rsid w:val="0098421C"/>
    <w:rsid w:val="009850FE"/>
    <w:rsid w:val="00997CE7"/>
    <w:rsid w:val="009A4EE2"/>
    <w:rsid w:val="009A759C"/>
    <w:rsid w:val="009A7F51"/>
    <w:rsid w:val="009B6F6D"/>
    <w:rsid w:val="009C0943"/>
    <w:rsid w:val="009C287E"/>
    <w:rsid w:val="009C2A14"/>
    <w:rsid w:val="009D1AFF"/>
    <w:rsid w:val="009D3D15"/>
    <w:rsid w:val="009D7F68"/>
    <w:rsid w:val="009E3789"/>
    <w:rsid w:val="009E4115"/>
    <w:rsid w:val="009E4F58"/>
    <w:rsid w:val="009F1C1A"/>
    <w:rsid w:val="00A01A8B"/>
    <w:rsid w:val="00A1311F"/>
    <w:rsid w:val="00A15988"/>
    <w:rsid w:val="00A20031"/>
    <w:rsid w:val="00A25E42"/>
    <w:rsid w:val="00A260CC"/>
    <w:rsid w:val="00A32024"/>
    <w:rsid w:val="00A405DB"/>
    <w:rsid w:val="00A40F08"/>
    <w:rsid w:val="00A41054"/>
    <w:rsid w:val="00A421A1"/>
    <w:rsid w:val="00A440DA"/>
    <w:rsid w:val="00A52ECF"/>
    <w:rsid w:val="00A54AA6"/>
    <w:rsid w:val="00A6022D"/>
    <w:rsid w:val="00A66D67"/>
    <w:rsid w:val="00A66E5E"/>
    <w:rsid w:val="00A73222"/>
    <w:rsid w:val="00A7463F"/>
    <w:rsid w:val="00A75018"/>
    <w:rsid w:val="00A80663"/>
    <w:rsid w:val="00A806D3"/>
    <w:rsid w:val="00A854CB"/>
    <w:rsid w:val="00A85521"/>
    <w:rsid w:val="00A91D75"/>
    <w:rsid w:val="00A91D85"/>
    <w:rsid w:val="00A93A5E"/>
    <w:rsid w:val="00AA43AD"/>
    <w:rsid w:val="00AB3554"/>
    <w:rsid w:val="00AB3BBA"/>
    <w:rsid w:val="00AB756A"/>
    <w:rsid w:val="00AC2BFE"/>
    <w:rsid w:val="00AC3B42"/>
    <w:rsid w:val="00AC739E"/>
    <w:rsid w:val="00AC7418"/>
    <w:rsid w:val="00AD15D7"/>
    <w:rsid w:val="00AD4366"/>
    <w:rsid w:val="00AD778F"/>
    <w:rsid w:val="00AE1BE8"/>
    <w:rsid w:val="00AE1EC1"/>
    <w:rsid w:val="00AE503B"/>
    <w:rsid w:val="00AF3BBF"/>
    <w:rsid w:val="00AF5543"/>
    <w:rsid w:val="00B009B1"/>
    <w:rsid w:val="00B010E2"/>
    <w:rsid w:val="00B027D0"/>
    <w:rsid w:val="00B03987"/>
    <w:rsid w:val="00B03C29"/>
    <w:rsid w:val="00B1616A"/>
    <w:rsid w:val="00B260AB"/>
    <w:rsid w:val="00B2629C"/>
    <w:rsid w:val="00B26EC9"/>
    <w:rsid w:val="00B3439F"/>
    <w:rsid w:val="00B407E2"/>
    <w:rsid w:val="00B415F3"/>
    <w:rsid w:val="00B42AF7"/>
    <w:rsid w:val="00B4442B"/>
    <w:rsid w:val="00B45E64"/>
    <w:rsid w:val="00B4794D"/>
    <w:rsid w:val="00B51B3F"/>
    <w:rsid w:val="00B61EF9"/>
    <w:rsid w:val="00B64157"/>
    <w:rsid w:val="00B65724"/>
    <w:rsid w:val="00B65FB3"/>
    <w:rsid w:val="00B66218"/>
    <w:rsid w:val="00B72D7C"/>
    <w:rsid w:val="00B7312C"/>
    <w:rsid w:val="00B8544F"/>
    <w:rsid w:val="00B91814"/>
    <w:rsid w:val="00B92C93"/>
    <w:rsid w:val="00BB1F68"/>
    <w:rsid w:val="00BB28A4"/>
    <w:rsid w:val="00BB374D"/>
    <w:rsid w:val="00BB6A12"/>
    <w:rsid w:val="00BC421F"/>
    <w:rsid w:val="00BC58D6"/>
    <w:rsid w:val="00BC5BEE"/>
    <w:rsid w:val="00BC7597"/>
    <w:rsid w:val="00BC7606"/>
    <w:rsid w:val="00BD2D72"/>
    <w:rsid w:val="00BD4CE0"/>
    <w:rsid w:val="00BD6B01"/>
    <w:rsid w:val="00BD6DE8"/>
    <w:rsid w:val="00BE1C55"/>
    <w:rsid w:val="00BE5192"/>
    <w:rsid w:val="00BE5CB7"/>
    <w:rsid w:val="00BE78A0"/>
    <w:rsid w:val="00BE79B1"/>
    <w:rsid w:val="00BF017C"/>
    <w:rsid w:val="00C01AF4"/>
    <w:rsid w:val="00C02321"/>
    <w:rsid w:val="00C10737"/>
    <w:rsid w:val="00C10AC3"/>
    <w:rsid w:val="00C13108"/>
    <w:rsid w:val="00C14E71"/>
    <w:rsid w:val="00C230AC"/>
    <w:rsid w:val="00C27818"/>
    <w:rsid w:val="00C320D2"/>
    <w:rsid w:val="00C33D0E"/>
    <w:rsid w:val="00C356B9"/>
    <w:rsid w:val="00C36CF8"/>
    <w:rsid w:val="00C41748"/>
    <w:rsid w:val="00C469B8"/>
    <w:rsid w:val="00C51393"/>
    <w:rsid w:val="00C539C8"/>
    <w:rsid w:val="00C56BF6"/>
    <w:rsid w:val="00C57902"/>
    <w:rsid w:val="00C7046B"/>
    <w:rsid w:val="00C852B3"/>
    <w:rsid w:val="00C85539"/>
    <w:rsid w:val="00C857A2"/>
    <w:rsid w:val="00C97C2F"/>
    <w:rsid w:val="00CB5860"/>
    <w:rsid w:val="00CC1B48"/>
    <w:rsid w:val="00CC27AD"/>
    <w:rsid w:val="00CC38C7"/>
    <w:rsid w:val="00CD17D9"/>
    <w:rsid w:val="00CD36AF"/>
    <w:rsid w:val="00CD58E8"/>
    <w:rsid w:val="00CD74BD"/>
    <w:rsid w:val="00CE1752"/>
    <w:rsid w:val="00CE2B5F"/>
    <w:rsid w:val="00CF1275"/>
    <w:rsid w:val="00CF6CCA"/>
    <w:rsid w:val="00D016A8"/>
    <w:rsid w:val="00D11A1C"/>
    <w:rsid w:val="00D15BAD"/>
    <w:rsid w:val="00D2234B"/>
    <w:rsid w:val="00D22BE2"/>
    <w:rsid w:val="00D25FE2"/>
    <w:rsid w:val="00D2686D"/>
    <w:rsid w:val="00D30F7A"/>
    <w:rsid w:val="00D317BF"/>
    <w:rsid w:val="00D339BC"/>
    <w:rsid w:val="00D367AD"/>
    <w:rsid w:val="00D37F18"/>
    <w:rsid w:val="00D4493E"/>
    <w:rsid w:val="00D44E70"/>
    <w:rsid w:val="00D45AA3"/>
    <w:rsid w:val="00D45E82"/>
    <w:rsid w:val="00D468B6"/>
    <w:rsid w:val="00D50D16"/>
    <w:rsid w:val="00D546C5"/>
    <w:rsid w:val="00D554B7"/>
    <w:rsid w:val="00D56758"/>
    <w:rsid w:val="00D57E2C"/>
    <w:rsid w:val="00D57F88"/>
    <w:rsid w:val="00D613F7"/>
    <w:rsid w:val="00D70E3A"/>
    <w:rsid w:val="00D77F3F"/>
    <w:rsid w:val="00D81A87"/>
    <w:rsid w:val="00D84495"/>
    <w:rsid w:val="00D84903"/>
    <w:rsid w:val="00D85E74"/>
    <w:rsid w:val="00D86629"/>
    <w:rsid w:val="00D94E38"/>
    <w:rsid w:val="00D95DEC"/>
    <w:rsid w:val="00DB11F4"/>
    <w:rsid w:val="00DB4B54"/>
    <w:rsid w:val="00DC1AC6"/>
    <w:rsid w:val="00DC2393"/>
    <w:rsid w:val="00DD20BC"/>
    <w:rsid w:val="00DD4341"/>
    <w:rsid w:val="00DE00AB"/>
    <w:rsid w:val="00DE7249"/>
    <w:rsid w:val="00DF1ABC"/>
    <w:rsid w:val="00DF44D4"/>
    <w:rsid w:val="00DF49E6"/>
    <w:rsid w:val="00E0106A"/>
    <w:rsid w:val="00E0688B"/>
    <w:rsid w:val="00E12495"/>
    <w:rsid w:val="00E1269D"/>
    <w:rsid w:val="00E140D2"/>
    <w:rsid w:val="00E20C74"/>
    <w:rsid w:val="00E21236"/>
    <w:rsid w:val="00E36092"/>
    <w:rsid w:val="00E36EBA"/>
    <w:rsid w:val="00E56B80"/>
    <w:rsid w:val="00E61AA7"/>
    <w:rsid w:val="00E72247"/>
    <w:rsid w:val="00E738E2"/>
    <w:rsid w:val="00E81249"/>
    <w:rsid w:val="00E90E91"/>
    <w:rsid w:val="00E93856"/>
    <w:rsid w:val="00EA110C"/>
    <w:rsid w:val="00EA48DB"/>
    <w:rsid w:val="00EA5E1E"/>
    <w:rsid w:val="00EB003D"/>
    <w:rsid w:val="00EB0A97"/>
    <w:rsid w:val="00EB6196"/>
    <w:rsid w:val="00EC1D91"/>
    <w:rsid w:val="00EC459D"/>
    <w:rsid w:val="00EC5429"/>
    <w:rsid w:val="00EE2542"/>
    <w:rsid w:val="00EE6266"/>
    <w:rsid w:val="00EE7C14"/>
    <w:rsid w:val="00EF7A31"/>
    <w:rsid w:val="00F043E8"/>
    <w:rsid w:val="00F0532B"/>
    <w:rsid w:val="00F103BF"/>
    <w:rsid w:val="00F13341"/>
    <w:rsid w:val="00F14214"/>
    <w:rsid w:val="00F14F12"/>
    <w:rsid w:val="00F15E84"/>
    <w:rsid w:val="00F17C84"/>
    <w:rsid w:val="00F2221F"/>
    <w:rsid w:val="00F246CE"/>
    <w:rsid w:val="00F25F81"/>
    <w:rsid w:val="00F27E60"/>
    <w:rsid w:val="00F31B64"/>
    <w:rsid w:val="00F32CE1"/>
    <w:rsid w:val="00F33579"/>
    <w:rsid w:val="00F34BD5"/>
    <w:rsid w:val="00F37C3F"/>
    <w:rsid w:val="00F4082C"/>
    <w:rsid w:val="00F414A3"/>
    <w:rsid w:val="00F423A1"/>
    <w:rsid w:val="00F51121"/>
    <w:rsid w:val="00F5554F"/>
    <w:rsid w:val="00F74435"/>
    <w:rsid w:val="00F770AC"/>
    <w:rsid w:val="00F82A3D"/>
    <w:rsid w:val="00F91B5C"/>
    <w:rsid w:val="00F92578"/>
    <w:rsid w:val="00F95908"/>
    <w:rsid w:val="00F95989"/>
    <w:rsid w:val="00FB076A"/>
    <w:rsid w:val="00FB4386"/>
    <w:rsid w:val="00FB503F"/>
    <w:rsid w:val="00FB6BE8"/>
    <w:rsid w:val="00FB70AD"/>
    <w:rsid w:val="00FC1D0B"/>
    <w:rsid w:val="00FD08F4"/>
    <w:rsid w:val="00FD0D80"/>
    <w:rsid w:val="00FD2CEF"/>
    <w:rsid w:val="00FD7A71"/>
    <w:rsid w:val="00FE4188"/>
    <w:rsid w:val="00FE64C5"/>
    <w:rsid w:val="00FF0170"/>
    <w:rsid w:val="00FF05B7"/>
    <w:rsid w:val="00FF28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7929C"/>
  <w15:docId w15:val="{BB68C01E-775C-414A-991D-242A7C102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313C7"/>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pBdr>
        <w:bottom w:val="single" w:sz="8" w:space="4" w:color="5B9BD5"/>
      </w:pBdr>
      <w:spacing w:after="300" w:line="240" w:lineRule="auto"/>
    </w:pPr>
    <w:rPr>
      <w:color w:val="323E4F"/>
      <w:sz w:val="52"/>
      <w:szCs w:val="5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ListParagraph">
    <w:name w:val="List Paragraph"/>
    <w:aliases w:val="Bullet Level 2 dot,Bullets,Indented Paragraph,Bullet 1,Use Case List Paragraph,b1,Bullet for no #'s,B1"/>
    <w:basedOn w:val="Normal"/>
    <w:link w:val="ListParagraphChar"/>
    <w:uiPriority w:val="34"/>
    <w:qFormat/>
    <w:rsid w:val="007E3F63"/>
    <w:pPr>
      <w:ind w:left="720"/>
      <w:contextualSpacing/>
    </w:pPr>
  </w:style>
  <w:style w:type="character" w:styleId="Strong">
    <w:name w:val="Strong"/>
    <w:basedOn w:val="DefaultParagraphFont"/>
    <w:uiPriority w:val="22"/>
    <w:qFormat/>
    <w:rsid w:val="00B010E2"/>
    <w:rPr>
      <w:b/>
      <w:bCs/>
    </w:rPr>
  </w:style>
  <w:style w:type="paragraph" w:styleId="Header">
    <w:name w:val="header"/>
    <w:basedOn w:val="Normal"/>
    <w:link w:val="HeaderChar"/>
    <w:uiPriority w:val="99"/>
    <w:unhideWhenUsed/>
    <w:rsid w:val="007621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2166"/>
  </w:style>
  <w:style w:type="paragraph" w:styleId="Footer">
    <w:name w:val="footer"/>
    <w:basedOn w:val="Normal"/>
    <w:link w:val="FooterChar"/>
    <w:uiPriority w:val="99"/>
    <w:unhideWhenUsed/>
    <w:rsid w:val="007621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2166"/>
  </w:style>
  <w:style w:type="character" w:customStyle="1" w:styleId="ListParagraphChar">
    <w:name w:val="List Paragraph Char"/>
    <w:aliases w:val="Bullet Level 2 dot Char,Bullets Char,Indented Paragraph Char,Bullet 1 Char,Use Case List Paragraph Char,b1 Char,Bullet for no #'s Char,B1 Char"/>
    <w:link w:val="ListParagraph"/>
    <w:uiPriority w:val="34"/>
    <w:qFormat/>
    <w:locked/>
    <w:rsid w:val="00F103BF"/>
  </w:style>
  <w:style w:type="paragraph" w:styleId="NoSpacing">
    <w:name w:val="No Spacing"/>
    <w:uiPriority w:val="1"/>
    <w:qFormat/>
    <w:rsid w:val="00B92C93"/>
    <w:pPr>
      <w:widowControl w:val="0"/>
      <w:autoSpaceDE w:val="0"/>
      <w:autoSpaceDN w:val="0"/>
      <w:spacing w:after="0" w:line="240" w:lineRule="auto"/>
    </w:pPr>
    <w:rPr>
      <w:lang w:val="en-US"/>
    </w:rPr>
  </w:style>
  <w:style w:type="character" w:styleId="Hyperlink">
    <w:name w:val="Hyperlink"/>
    <w:basedOn w:val="DefaultParagraphFont"/>
    <w:uiPriority w:val="99"/>
    <w:unhideWhenUsed/>
    <w:rsid w:val="00B92C93"/>
    <w:rPr>
      <w:color w:val="0000FF" w:themeColor="hyperlink"/>
      <w:u w:val="single"/>
    </w:rPr>
  </w:style>
  <w:style w:type="character" w:styleId="UnresolvedMention">
    <w:name w:val="Unresolved Mention"/>
    <w:basedOn w:val="DefaultParagraphFont"/>
    <w:uiPriority w:val="99"/>
    <w:semiHidden/>
    <w:unhideWhenUsed/>
    <w:rsid w:val="00B92C93"/>
    <w:rPr>
      <w:color w:val="605E5C"/>
      <w:shd w:val="clear" w:color="auto" w:fill="E1DFDD"/>
    </w:rPr>
  </w:style>
  <w:style w:type="character" w:styleId="FollowedHyperlink">
    <w:name w:val="FollowedHyperlink"/>
    <w:basedOn w:val="DefaultParagraphFont"/>
    <w:uiPriority w:val="99"/>
    <w:semiHidden/>
    <w:unhideWhenUsed/>
    <w:rsid w:val="0048163F"/>
    <w:rPr>
      <w:color w:val="800080" w:themeColor="followedHyperlink"/>
      <w:u w:val="single"/>
    </w:rPr>
  </w:style>
  <w:style w:type="paragraph" w:styleId="NormalWeb">
    <w:name w:val="Normal (Web)"/>
    <w:basedOn w:val="Normal"/>
    <w:uiPriority w:val="99"/>
    <w:semiHidden/>
    <w:unhideWhenUsed/>
    <w:rsid w:val="00495D6E"/>
    <w:rPr>
      <w:rFonts w:ascii="Times New Roman" w:hAnsi="Times New Roman" w:cs="Times New Roman"/>
      <w:sz w:val="24"/>
      <w:szCs w:val="24"/>
    </w:rPr>
  </w:style>
  <w:style w:type="character" w:styleId="HTMLCode">
    <w:name w:val="HTML Code"/>
    <w:basedOn w:val="DefaultParagraphFont"/>
    <w:uiPriority w:val="99"/>
    <w:semiHidden/>
    <w:unhideWhenUsed/>
    <w:rsid w:val="0075786D"/>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6096">
      <w:bodyDiv w:val="1"/>
      <w:marLeft w:val="0"/>
      <w:marRight w:val="0"/>
      <w:marTop w:val="0"/>
      <w:marBottom w:val="0"/>
      <w:divBdr>
        <w:top w:val="none" w:sz="0" w:space="0" w:color="auto"/>
        <w:left w:val="none" w:sz="0" w:space="0" w:color="auto"/>
        <w:bottom w:val="none" w:sz="0" w:space="0" w:color="auto"/>
        <w:right w:val="none" w:sz="0" w:space="0" w:color="auto"/>
      </w:divBdr>
    </w:div>
    <w:div w:id="8719718">
      <w:bodyDiv w:val="1"/>
      <w:marLeft w:val="0"/>
      <w:marRight w:val="0"/>
      <w:marTop w:val="0"/>
      <w:marBottom w:val="0"/>
      <w:divBdr>
        <w:top w:val="none" w:sz="0" w:space="0" w:color="auto"/>
        <w:left w:val="none" w:sz="0" w:space="0" w:color="auto"/>
        <w:bottom w:val="none" w:sz="0" w:space="0" w:color="auto"/>
        <w:right w:val="none" w:sz="0" w:space="0" w:color="auto"/>
      </w:divBdr>
    </w:div>
    <w:div w:id="24839656">
      <w:bodyDiv w:val="1"/>
      <w:marLeft w:val="0"/>
      <w:marRight w:val="0"/>
      <w:marTop w:val="0"/>
      <w:marBottom w:val="0"/>
      <w:divBdr>
        <w:top w:val="none" w:sz="0" w:space="0" w:color="auto"/>
        <w:left w:val="none" w:sz="0" w:space="0" w:color="auto"/>
        <w:bottom w:val="none" w:sz="0" w:space="0" w:color="auto"/>
        <w:right w:val="none" w:sz="0" w:space="0" w:color="auto"/>
      </w:divBdr>
    </w:div>
    <w:div w:id="85003177">
      <w:bodyDiv w:val="1"/>
      <w:marLeft w:val="0"/>
      <w:marRight w:val="0"/>
      <w:marTop w:val="0"/>
      <w:marBottom w:val="0"/>
      <w:divBdr>
        <w:top w:val="none" w:sz="0" w:space="0" w:color="auto"/>
        <w:left w:val="none" w:sz="0" w:space="0" w:color="auto"/>
        <w:bottom w:val="none" w:sz="0" w:space="0" w:color="auto"/>
        <w:right w:val="none" w:sz="0" w:space="0" w:color="auto"/>
      </w:divBdr>
    </w:div>
    <w:div w:id="92363745">
      <w:bodyDiv w:val="1"/>
      <w:marLeft w:val="0"/>
      <w:marRight w:val="0"/>
      <w:marTop w:val="0"/>
      <w:marBottom w:val="0"/>
      <w:divBdr>
        <w:top w:val="none" w:sz="0" w:space="0" w:color="auto"/>
        <w:left w:val="none" w:sz="0" w:space="0" w:color="auto"/>
        <w:bottom w:val="none" w:sz="0" w:space="0" w:color="auto"/>
        <w:right w:val="none" w:sz="0" w:space="0" w:color="auto"/>
      </w:divBdr>
    </w:div>
    <w:div w:id="115410336">
      <w:bodyDiv w:val="1"/>
      <w:marLeft w:val="0"/>
      <w:marRight w:val="0"/>
      <w:marTop w:val="0"/>
      <w:marBottom w:val="0"/>
      <w:divBdr>
        <w:top w:val="none" w:sz="0" w:space="0" w:color="auto"/>
        <w:left w:val="none" w:sz="0" w:space="0" w:color="auto"/>
        <w:bottom w:val="none" w:sz="0" w:space="0" w:color="auto"/>
        <w:right w:val="none" w:sz="0" w:space="0" w:color="auto"/>
      </w:divBdr>
    </w:div>
    <w:div w:id="154684817">
      <w:bodyDiv w:val="1"/>
      <w:marLeft w:val="0"/>
      <w:marRight w:val="0"/>
      <w:marTop w:val="0"/>
      <w:marBottom w:val="0"/>
      <w:divBdr>
        <w:top w:val="none" w:sz="0" w:space="0" w:color="auto"/>
        <w:left w:val="none" w:sz="0" w:space="0" w:color="auto"/>
        <w:bottom w:val="none" w:sz="0" w:space="0" w:color="auto"/>
        <w:right w:val="none" w:sz="0" w:space="0" w:color="auto"/>
      </w:divBdr>
    </w:div>
    <w:div w:id="184566005">
      <w:bodyDiv w:val="1"/>
      <w:marLeft w:val="0"/>
      <w:marRight w:val="0"/>
      <w:marTop w:val="0"/>
      <w:marBottom w:val="0"/>
      <w:divBdr>
        <w:top w:val="none" w:sz="0" w:space="0" w:color="auto"/>
        <w:left w:val="none" w:sz="0" w:space="0" w:color="auto"/>
        <w:bottom w:val="none" w:sz="0" w:space="0" w:color="auto"/>
        <w:right w:val="none" w:sz="0" w:space="0" w:color="auto"/>
      </w:divBdr>
    </w:div>
    <w:div w:id="188303475">
      <w:bodyDiv w:val="1"/>
      <w:marLeft w:val="0"/>
      <w:marRight w:val="0"/>
      <w:marTop w:val="0"/>
      <w:marBottom w:val="0"/>
      <w:divBdr>
        <w:top w:val="none" w:sz="0" w:space="0" w:color="auto"/>
        <w:left w:val="none" w:sz="0" w:space="0" w:color="auto"/>
        <w:bottom w:val="none" w:sz="0" w:space="0" w:color="auto"/>
        <w:right w:val="none" w:sz="0" w:space="0" w:color="auto"/>
      </w:divBdr>
    </w:div>
    <w:div w:id="194854353">
      <w:bodyDiv w:val="1"/>
      <w:marLeft w:val="0"/>
      <w:marRight w:val="0"/>
      <w:marTop w:val="0"/>
      <w:marBottom w:val="0"/>
      <w:divBdr>
        <w:top w:val="none" w:sz="0" w:space="0" w:color="auto"/>
        <w:left w:val="none" w:sz="0" w:space="0" w:color="auto"/>
        <w:bottom w:val="none" w:sz="0" w:space="0" w:color="auto"/>
        <w:right w:val="none" w:sz="0" w:space="0" w:color="auto"/>
      </w:divBdr>
    </w:div>
    <w:div w:id="213470011">
      <w:bodyDiv w:val="1"/>
      <w:marLeft w:val="0"/>
      <w:marRight w:val="0"/>
      <w:marTop w:val="0"/>
      <w:marBottom w:val="0"/>
      <w:divBdr>
        <w:top w:val="none" w:sz="0" w:space="0" w:color="auto"/>
        <w:left w:val="none" w:sz="0" w:space="0" w:color="auto"/>
        <w:bottom w:val="none" w:sz="0" w:space="0" w:color="auto"/>
        <w:right w:val="none" w:sz="0" w:space="0" w:color="auto"/>
      </w:divBdr>
    </w:div>
    <w:div w:id="270630882">
      <w:bodyDiv w:val="1"/>
      <w:marLeft w:val="0"/>
      <w:marRight w:val="0"/>
      <w:marTop w:val="0"/>
      <w:marBottom w:val="0"/>
      <w:divBdr>
        <w:top w:val="none" w:sz="0" w:space="0" w:color="auto"/>
        <w:left w:val="none" w:sz="0" w:space="0" w:color="auto"/>
        <w:bottom w:val="none" w:sz="0" w:space="0" w:color="auto"/>
        <w:right w:val="none" w:sz="0" w:space="0" w:color="auto"/>
      </w:divBdr>
    </w:div>
    <w:div w:id="290981273">
      <w:bodyDiv w:val="1"/>
      <w:marLeft w:val="0"/>
      <w:marRight w:val="0"/>
      <w:marTop w:val="0"/>
      <w:marBottom w:val="0"/>
      <w:divBdr>
        <w:top w:val="none" w:sz="0" w:space="0" w:color="auto"/>
        <w:left w:val="none" w:sz="0" w:space="0" w:color="auto"/>
        <w:bottom w:val="none" w:sz="0" w:space="0" w:color="auto"/>
        <w:right w:val="none" w:sz="0" w:space="0" w:color="auto"/>
      </w:divBdr>
    </w:div>
    <w:div w:id="306059718">
      <w:bodyDiv w:val="1"/>
      <w:marLeft w:val="0"/>
      <w:marRight w:val="0"/>
      <w:marTop w:val="0"/>
      <w:marBottom w:val="0"/>
      <w:divBdr>
        <w:top w:val="none" w:sz="0" w:space="0" w:color="auto"/>
        <w:left w:val="none" w:sz="0" w:space="0" w:color="auto"/>
        <w:bottom w:val="none" w:sz="0" w:space="0" w:color="auto"/>
        <w:right w:val="none" w:sz="0" w:space="0" w:color="auto"/>
      </w:divBdr>
    </w:div>
    <w:div w:id="318576648">
      <w:bodyDiv w:val="1"/>
      <w:marLeft w:val="0"/>
      <w:marRight w:val="0"/>
      <w:marTop w:val="0"/>
      <w:marBottom w:val="0"/>
      <w:divBdr>
        <w:top w:val="none" w:sz="0" w:space="0" w:color="auto"/>
        <w:left w:val="none" w:sz="0" w:space="0" w:color="auto"/>
        <w:bottom w:val="none" w:sz="0" w:space="0" w:color="auto"/>
        <w:right w:val="none" w:sz="0" w:space="0" w:color="auto"/>
      </w:divBdr>
    </w:div>
    <w:div w:id="340862320">
      <w:bodyDiv w:val="1"/>
      <w:marLeft w:val="0"/>
      <w:marRight w:val="0"/>
      <w:marTop w:val="0"/>
      <w:marBottom w:val="0"/>
      <w:divBdr>
        <w:top w:val="none" w:sz="0" w:space="0" w:color="auto"/>
        <w:left w:val="none" w:sz="0" w:space="0" w:color="auto"/>
        <w:bottom w:val="none" w:sz="0" w:space="0" w:color="auto"/>
        <w:right w:val="none" w:sz="0" w:space="0" w:color="auto"/>
      </w:divBdr>
    </w:div>
    <w:div w:id="344139830">
      <w:bodyDiv w:val="1"/>
      <w:marLeft w:val="0"/>
      <w:marRight w:val="0"/>
      <w:marTop w:val="0"/>
      <w:marBottom w:val="0"/>
      <w:divBdr>
        <w:top w:val="none" w:sz="0" w:space="0" w:color="auto"/>
        <w:left w:val="none" w:sz="0" w:space="0" w:color="auto"/>
        <w:bottom w:val="none" w:sz="0" w:space="0" w:color="auto"/>
        <w:right w:val="none" w:sz="0" w:space="0" w:color="auto"/>
      </w:divBdr>
    </w:div>
    <w:div w:id="363990005">
      <w:bodyDiv w:val="1"/>
      <w:marLeft w:val="0"/>
      <w:marRight w:val="0"/>
      <w:marTop w:val="0"/>
      <w:marBottom w:val="0"/>
      <w:divBdr>
        <w:top w:val="none" w:sz="0" w:space="0" w:color="auto"/>
        <w:left w:val="none" w:sz="0" w:space="0" w:color="auto"/>
        <w:bottom w:val="none" w:sz="0" w:space="0" w:color="auto"/>
        <w:right w:val="none" w:sz="0" w:space="0" w:color="auto"/>
      </w:divBdr>
    </w:div>
    <w:div w:id="374697380">
      <w:bodyDiv w:val="1"/>
      <w:marLeft w:val="0"/>
      <w:marRight w:val="0"/>
      <w:marTop w:val="0"/>
      <w:marBottom w:val="0"/>
      <w:divBdr>
        <w:top w:val="none" w:sz="0" w:space="0" w:color="auto"/>
        <w:left w:val="none" w:sz="0" w:space="0" w:color="auto"/>
        <w:bottom w:val="none" w:sz="0" w:space="0" w:color="auto"/>
        <w:right w:val="none" w:sz="0" w:space="0" w:color="auto"/>
      </w:divBdr>
    </w:div>
    <w:div w:id="399133879">
      <w:bodyDiv w:val="1"/>
      <w:marLeft w:val="0"/>
      <w:marRight w:val="0"/>
      <w:marTop w:val="0"/>
      <w:marBottom w:val="0"/>
      <w:divBdr>
        <w:top w:val="none" w:sz="0" w:space="0" w:color="auto"/>
        <w:left w:val="none" w:sz="0" w:space="0" w:color="auto"/>
        <w:bottom w:val="none" w:sz="0" w:space="0" w:color="auto"/>
        <w:right w:val="none" w:sz="0" w:space="0" w:color="auto"/>
      </w:divBdr>
    </w:div>
    <w:div w:id="403768865">
      <w:bodyDiv w:val="1"/>
      <w:marLeft w:val="0"/>
      <w:marRight w:val="0"/>
      <w:marTop w:val="0"/>
      <w:marBottom w:val="0"/>
      <w:divBdr>
        <w:top w:val="none" w:sz="0" w:space="0" w:color="auto"/>
        <w:left w:val="none" w:sz="0" w:space="0" w:color="auto"/>
        <w:bottom w:val="none" w:sz="0" w:space="0" w:color="auto"/>
        <w:right w:val="none" w:sz="0" w:space="0" w:color="auto"/>
      </w:divBdr>
    </w:div>
    <w:div w:id="404377505">
      <w:bodyDiv w:val="1"/>
      <w:marLeft w:val="0"/>
      <w:marRight w:val="0"/>
      <w:marTop w:val="0"/>
      <w:marBottom w:val="0"/>
      <w:divBdr>
        <w:top w:val="none" w:sz="0" w:space="0" w:color="auto"/>
        <w:left w:val="none" w:sz="0" w:space="0" w:color="auto"/>
        <w:bottom w:val="none" w:sz="0" w:space="0" w:color="auto"/>
        <w:right w:val="none" w:sz="0" w:space="0" w:color="auto"/>
      </w:divBdr>
    </w:div>
    <w:div w:id="406339697">
      <w:bodyDiv w:val="1"/>
      <w:marLeft w:val="0"/>
      <w:marRight w:val="0"/>
      <w:marTop w:val="0"/>
      <w:marBottom w:val="0"/>
      <w:divBdr>
        <w:top w:val="none" w:sz="0" w:space="0" w:color="auto"/>
        <w:left w:val="none" w:sz="0" w:space="0" w:color="auto"/>
        <w:bottom w:val="none" w:sz="0" w:space="0" w:color="auto"/>
        <w:right w:val="none" w:sz="0" w:space="0" w:color="auto"/>
      </w:divBdr>
    </w:div>
    <w:div w:id="412357287">
      <w:bodyDiv w:val="1"/>
      <w:marLeft w:val="0"/>
      <w:marRight w:val="0"/>
      <w:marTop w:val="0"/>
      <w:marBottom w:val="0"/>
      <w:divBdr>
        <w:top w:val="none" w:sz="0" w:space="0" w:color="auto"/>
        <w:left w:val="none" w:sz="0" w:space="0" w:color="auto"/>
        <w:bottom w:val="none" w:sz="0" w:space="0" w:color="auto"/>
        <w:right w:val="none" w:sz="0" w:space="0" w:color="auto"/>
      </w:divBdr>
    </w:div>
    <w:div w:id="420028821">
      <w:bodyDiv w:val="1"/>
      <w:marLeft w:val="0"/>
      <w:marRight w:val="0"/>
      <w:marTop w:val="0"/>
      <w:marBottom w:val="0"/>
      <w:divBdr>
        <w:top w:val="none" w:sz="0" w:space="0" w:color="auto"/>
        <w:left w:val="none" w:sz="0" w:space="0" w:color="auto"/>
        <w:bottom w:val="none" w:sz="0" w:space="0" w:color="auto"/>
        <w:right w:val="none" w:sz="0" w:space="0" w:color="auto"/>
      </w:divBdr>
    </w:div>
    <w:div w:id="441801720">
      <w:bodyDiv w:val="1"/>
      <w:marLeft w:val="0"/>
      <w:marRight w:val="0"/>
      <w:marTop w:val="0"/>
      <w:marBottom w:val="0"/>
      <w:divBdr>
        <w:top w:val="none" w:sz="0" w:space="0" w:color="auto"/>
        <w:left w:val="none" w:sz="0" w:space="0" w:color="auto"/>
        <w:bottom w:val="none" w:sz="0" w:space="0" w:color="auto"/>
        <w:right w:val="none" w:sz="0" w:space="0" w:color="auto"/>
      </w:divBdr>
    </w:div>
    <w:div w:id="503475907">
      <w:bodyDiv w:val="1"/>
      <w:marLeft w:val="0"/>
      <w:marRight w:val="0"/>
      <w:marTop w:val="0"/>
      <w:marBottom w:val="0"/>
      <w:divBdr>
        <w:top w:val="none" w:sz="0" w:space="0" w:color="auto"/>
        <w:left w:val="none" w:sz="0" w:space="0" w:color="auto"/>
        <w:bottom w:val="none" w:sz="0" w:space="0" w:color="auto"/>
        <w:right w:val="none" w:sz="0" w:space="0" w:color="auto"/>
      </w:divBdr>
    </w:div>
    <w:div w:id="513226999">
      <w:bodyDiv w:val="1"/>
      <w:marLeft w:val="0"/>
      <w:marRight w:val="0"/>
      <w:marTop w:val="0"/>
      <w:marBottom w:val="0"/>
      <w:divBdr>
        <w:top w:val="none" w:sz="0" w:space="0" w:color="auto"/>
        <w:left w:val="none" w:sz="0" w:space="0" w:color="auto"/>
        <w:bottom w:val="none" w:sz="0" w:space="0" w:color="auto"/>
        <w:right w:val="none" w:sz="0" w:space="0" w:color="auto"/>
      </w:divBdr>
    </w:div>
    <w:div w:id="515391178">
      <w:bodyDiv w:val="1"/>
      <w:marLeft w:val="0"/>
      <w:marRight w:val="0"/>
      <w:marTop w:val="0"/>
      <w:marBottom w:val="0"/>
      <w:divBdr>
        <w:top w:val="none" w:sz="0" w:space="0" w:color="auto"/>
        <w:left w:val="none" w:sz="0" w:space="0" w:color="auto"/>
        <w:bottom w:val="none" w:sz="0" w:space="0" w:color="auto"/>
        <w:right w:val="none" w:sz="0" w:space="0" w:color="auto"/>
      </w:divBdr>
    </w:div>
    <w:div w:id="523330123">
      <w:bodyDiv w:val="1"/>
      <w:marLeft w:val="0"/>
      <w:marRight w:val="0"/>
      <w:marTop w:val="0"/>
      <w:marBottom w:val="0"/>
      <w:divBdr>
        <w:top w:val="none" w:sz="0" w:space="0" w:color="auto"/>
        <w:left w:val="none" w:sz="0" w:space="0" w:color="auto"/>
        <w:bottom w:val="none" w:sz="0" w:space="0" w:color="auto"/>
        <w:right w:val="none" w:sz="0" w:space="0" w:color="auto"/>
      </w:divBdr>
    </w:div>
    <w:div w:id="537857640">
      <w:bodyDiv w:val="1"/>
      <w:marLeft w:val="0"/>
      <w:marRight w:val="0"/>
      <w:marTop w:val="0"/>
      <w:marBottom w:val="0"/>
      <w:divBdr>
        <w:top w:val="none" w:sz="0" w:space="0" w:color="auto"/>
        <w:left w:val="none" w:sz="0" w:space="0" w:color="auto"/>
        <w:bottom w:val="none" w:sz="0" w:space="0" w:color="auto"/>
        <w:right w:val="none" w:sz="0" w:space="0" w:color="auto"/>
      </w:divBdr>
    </w:div>
    <w:div w:id="551771414">
      <w:bodyDiv w:val="1"/>
      <w:marLeft w:val="0"/>
      <w:marRight w:val="0"/>
      <w:marTop w:val="0"/>
      <w:marBottom w:val="0"/>
      <w:divBdr>
        <w:top w:val="none" w:sz="0" w:space="0" w:color="auto"/>
        <w:left w:val="none" w:sz="0" w:space="0" w:color="auto"/>
        <w:bottom w:val="none" w:sz="0" w:space="0" w:color="auto"/>
        <w:right w:val="none" w:sz="0" w:space="0" w:color="auto"/>
      </w:divBdr>
    </w:div>
    <w:div w:id="557861720">
      <w:bodyDiv w:val="1"/>
      <w:marLeft w:val="0"/>
      <w:marRight w:val="0"/>
      <w:marTop w:val="0"/>
      <w:marBottom w:val="0"/>
      <w:divBdr>
        <w:top w:val="none" w:sz="0" w:space="0" w:color="auto"/>
        <w:left w:val="none" w:sz="0" w:space="0" w:color="auto"/>
        <w:bottom w:val="none" w:sz="0" w:space="0" w:color="auto"/>
        <w:right w:val="none" w:sz="0" w:space="0" w:color="auto"/>
      </w:divBdr>
    </w:div>
    <w:div w:id="571239244">
      <w:bodyDiv w:val="1"/>
      <w:marLeft w:val="0"/>
      <w:marRight w:val="0"/>
      <w:marTop w:val="0"/>
      <w:marBottom w:val="0"/>
      <w:divBdr>
        <w:top w:val="none" w:sz="0" w:space="0" w:color="auto"/>
        <w:left w:val="none" w:sz="0" w:space="0" w:color="auto"/>
        <w:bottom w:val="none" w:sz="0" w:space="0" w:color="auto"/>
        <w:right w:val="none" w:sz="0" w:space="0" w:color="auto"/>
      </w:divBdr>
      <w:divsChild>
        <w:div w:id="2488567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0414033">
      <w:bodyDiv w:val="1"/>
      <w:marLeft w:val="0"/>
      <w:marRight w:val="0"/>
      <w:marTop w:val="0"/>
      <w:marBottom w:val="0"/>
      <w:divBdr>
        <w:top w:val="none" w:sz="0" w:space="0" w:color="auto"/>
        <w:left w:val="none" w:sz="0" w:space="0" w:color="auto"/>
        <w:bottom w:val="none" w:sz="0" w:space="0" w:color="auto"/>
        <w:right w:val="none" w:sz="0" w:space="0" w:color="auto"/>
      </w:divBdr>
    </w:div>
    <w:div w:id="606425120">
      <w:bodyDiv w:val="1"/>
      <w:marLeft w:val="0"/>
      <w:marRight w:val="0"/>
      <w:marTop w:val="0"/>
      <w:marBottom w:val="0"/>
      <w:divBdr>
        <w:top w:val="none" w:sz="0" w:space="0" w:color="auto"/>
        <w:left w:val="none" w:sz="0" w:space="0" w:color="auto"/>
        <w:bottom w:val="none" w:sz="0" w:space="0" w:color="auto"/>
        <w:right w:val="none" w:sz="0" w:space="0" w:color="auto"/>
      </w:divBdr>
    </w:div>
    <w:div w:id="628168571">
      <w:bodyDiv w:val="1"/>
      <w:marLeft w:val="0"/>
      <w:marRight w:val="0"/>
      <w:marTop w:val="0"/>
      <w:marBottom w:val="0"/>
      <w:divBdr>
        <w:top w:val="none" w:sz="0" w:space="0" w:color="auto"/>
        <w:left w:val="none" w:sz="0" w:space="0" w:color="auto"/>
        <w:bottom w:val="none" w:sz="0" w:space="0" w:color="auto"/>
        <w:right w:val="none" w:sz="0" w:space="0" w:color="auto"/>
      </w:divBdr>
    </w:div>
    <w:div w:id="640768177">
      <w:bodyDiv w:val="1"/>
      <w:marLeft w:val="0"/>
      <w:marRight w:val="0"/>
      <w:marTop w:val="0"/>
      <w:marBottom w:val="0"/>
      <w:divBdr>
        <w:top w:val="none" w:sz="0" w:space="0" w:color="auto"/>
        <w:left w:val="none" w:sz="0" w:space="0" w:color="auto"/>
        <w:bottom w:val="none" w:sz="0" w:space="0" w:color="auto"/>
        <w:right w:val="none" w:sz="0" w:space="0" w:color="auto"/>
      </w:divBdr>
    </w:div>
    <w:div w:id="640887205">
      <w:bodyDiv w:val="1"/>
      <w:marLeft w:val="0"/>
      <w:marRight w:val="0"/>
      <w:marTop w:val="0"/>
      <w:marBottom w:val="0"/>
      <w:divBdr>
        <w:top w:val="none" w:sz="0" w:space="0" w:color="auto"/>
        <w:left w:val="none" w:sz="0" w:space="0" w:color="auto"/>
        <w:bottom w:val="none" w:sz="0" w:space="0" w:color="auto"/>
        <w:right w:val="none" w:sz="0" w:space="0" w:color="auto"/>
      </w:divBdr>
    </w:div>
    <w:div w:id="648942684">
      <w:bodyDiv w:val="1"/>
      <w:marLeft w:val="0"/>
      <w:marRight w:val="0"/>
      <w:marTop w:val="0"/>
      <w:marBottom w:val="0"/>
      <w:divBdr>
        <w:top w:val="none" w:sz="0" w:space="0" w:color="auto"/>
        <w:left w:val="none" w:sz="0" w:space="0" w:color="auto"/>
        <w:bottom w:val="none" w:sz="0" w:space="0" w:color="auto"/>
        <w:right w:val="none" w:sz="0" w:space="0" w:color="auto"/>
      </w:divBdr>
    </w:div>
    <w:div w:id="652567595">
      <w:bodyDiv w:val="1"/>
      <w:marLeft w:val="0"/>
      <w:marRight w:val="0"/>
      <w:marTop w:val="0"/>
      <w:marBottom w:val="0"/>
      <w:divBdr>
        <w:top w:val="none" w:sz="0" w:space="0" w:color="auto"/>
        <w:left w:val="none" w:sz="0" w:space="0" w:color="auto"/>
        <w:bottom w:val="none" w:sz="0" w:space="0" w:color="auto"/>
        <w:right w:val="none" w:sz="0" w:space="0" w:color="auto"/>
      </w:divBdr>
    </w:div>
    <w:div w:id="653265779">
      <w:bodyDiv w:val="1"/>
      <w:marLeft w:val="0"/>
      <w:marRight w:val="0"/>
      <w:marTop w:val="0"/>
      <w:marBottom w:val="0"/>
      <w:divBdr>
        <w:top w:val="none" w:sz="0" w:space="0" w:color="auto"/>
        <w:left w:val="none" w:sz="0" w:space="0" w:color="auto"/>
        <w:bottom w:val="none" w:sz="0" w:space="0" w:color="auto"/>
        <w:right w:val="none" w:sz="0" w:space="0" w:color="auto"/>
      </w:divBdr>
    </w:div>
    <w:div w:id="687876756">
      <w:bodyDiv w:val="1"/>
      <w:marLeft w:val="0"/>
      <w:marRight w:val="0"/>
      <w:marTop w:val="0"/>
      <w:marBottom w:val="0"/>
      <w:divBdr>
        <w:top w:val="none" w:sz="0" w:space="0" w:color="auto"/>
        <w:left w:val="none" w:sz="0" w:space="0" w:color="auto"/>
        <w:bottom w:val="none" w:sz="0" w:space="0" w:color="auto"/>
        <w:right w:val="none" w:sz="0" w:space="0" w:color="auto"/>
      </w:divBdr>
    </w:div>
    <w:div w:id="706679400">
      <w:bodyDiv w:val="1"/>
      <w:marLeft w:val="0"/>
      <w:marRight w:val="0"/>
      <w:marTop w:val="0"/>
      <w:marBottom w:val="0"/>
      <w:divBdr>
        <w:top w:val="none" w:sz="0" w:space="0" w:color="auto"/>
        <w:left w:val="none" w:sz="0" w:space="0" w:color="auto"/>
        <w:bottom w:val="none" w:sz="0" w:space="0" w:color="auto"/>
        <w:right w:val="none" w:sz="0" w:space="0" w:color="auto"/>
      </w:divBdr>
    </w:div>
    <w:div w:id="730420085">
      <w:bodyDiv w:val="1"/>
      <w:marLeft w:val="0"/>
      <w:marRight w:val="0"/>
      <w:marTop w:val="0"/>
      <w:marBottom w:val="0"/>
      <w:divBdr>
        <w:top w:val="none" w:sz="0" w:space="0" w:color="auto"/>
        <w:left w:val="none" w:sz="0" w:space="0" w:color="auto"/>
        <w:bottom w:val="none" w:sz="0" w:space="0" w:color="auto"/>
        <w:right w:val="none" w:sz="0" w:space="0" w:color="auto"/>
      </w:divBdr>
    </w:div>
    <w:div w:id="735905331">
      <w:bodyDiv w:val="1"/>
      <w:marLeft w:val="0"/>
      <w:marRight w:val="0"/>
      <w:marTop w:val="0"/>
      <w:marBottom w:val="0"/>
      <w:divBdr>
        <w:top w:val="none" w:sz="0" w:space="0" w:color="auto"/>
        <w:left w:val="none" w:sz="0" w:space="0" w:color="auto"/>
        <w:bottom w:val="none" w:sz="0" w:space="0" w:color="auto"/>
        <w:right w:val="none" w:sz="0" w:space="0" w:color="auto"/>
      </w:divBdr>
    </w:div>
    <w:div w:id="737753361">
      <w:bodyDiv w:val="1"/>
      <w:marLeft w:val="0"/>
      <w:marRight w:val="0"/>
      <w:marTop w:val="0"/>
      <w:marBottom w:val="0"/>
      <w:divBdr>
        <w:top w:val="none" w:sz="0" w:space="0" w:color="auto"/>
        <w:left w:val="none" w:sz="0" w:space="0" w:color="auto"/>
        <w:bottom w:val="none" w:sz="0" w:space="0" w:color="auto"/>
        <w:right w:val="none" w:sz="0" w:space="0" w:color="auto"/>
      </w:divBdr>
    </w:div>
    <w:div w:id="759258402">
      <w:bodyDiv w:val="1"/>
      <w:marLeft w:val="0"/>
      <w:marRight w:val="0"/>
      <w:marTop w:val="0"/>
      <w:marBottom w:val="0"/>
      <w:divBdr>
        <w:top w:val="none" w:sz="0" w:space="0" w:color="auto"/>
        <w:left w:val="none" w:sz="0" w:space="0" w:color="auto"/>
        <w:bottom w:val="none" w:sz="0" w:space="0" w:color="auto"/>
        <w:right w:val="none" w:sz="0" w:space="0" w:color="auto"/>
      </w:divBdr>
    </w:div>
    <w:div w:id="795876371">
      <w:bodyDiv w:val="1"/>
      <w:marLeft w:val="0"/>
      <w:marRight w:val="0"/>
      <w:marTop w:val="0"/>
      <w:marBottom w:val="0"/>
      <w:divBdr>
        <w:top w:val="none" w:sz="0" w:space="0" w:color="auto"/>
        <w:left w:val="none" w:sz="0" w:space="0" w:color="auto"/>
        <w:bottom w:val="none" w:sz="0" w:space="0" w:color="auto"/>
        <w:right w:val="none" w:sz="0" w:space="0" w:color="auto"/>
      </w:divBdr>
    </w:div>
    <w:div w:id="801655307">
      <w:bodyDiv w:val="1"/>
      <w:marLeft w:val="0"/>
      <w:marRight w:val="0"/>
      <w:marTop w:val="0"/>
      <w:marBottom w:val="0"/>
      <w:divBdr>
        <w:top w:val="none" w:sz="0" w:space="0" w:color="auto"/>
        <w:left w:val="none" w:sz="0" w:space="0" w:color="auto"/>
        <w:bottom w:val="none" w:sz="0" w:space="0" w:color="auto"/>
        <w:right w:val="none" w:sz="0" w:space="0" w:color="auto"/>
      </w:divBdr>
    </w:div>
    <w:div w:id="805397991">
      <w:bodyDiv w:val="1"/>
      <w:marLeft w:val="0"/>
      <w:marRight w:val="0"/>
      <w:marTop w:val="0"/>
      <w:marBottom w:val="0"/>
      <w:divBdr>
        <w:top w:val="none" w:sz="0" w:space="0" w:color="auto"/>
        <w:left w:val="none" w:sz="0" w:space="0" w:color="auto"/>
        <w:bottom w:val="none" w:sz="0" w:space="0" w:color="auto"/>
        <w:right w:val="none" w:sz="0" w:space="0" w:color="auto"/>
      </w:divBdr>
    </w:div>
    <w:div w:id="807742690">
      <w:bodyDiv w:val="1"/>
      <w:marLeft w:val="0"/>
      <w:marRight w:val="0"/>
      <w:marTop w:val="0"/>
      <w:marBottom w:val="0"/>
      <w:divBdr>
        <w:top w:val="none" w:sz="0" w:space="0" w:color="auto"/>
        <w:left w:val="none" w:sz="0" w:space="0" w:color="auto"/>
        <w:bottom w:val="none" w:sz="0" w:space="0" w:color="auto"/>
        <w:right w:val="none" w:sz="0" w:space="0" w:color="auto"/>
      </w:divBdr>
      <w:divsChild>
        <w:div w:id="2000693025">
          <w:marLeft w:val="0"/>
          <w:marRight w:val="0"/>
          <w:marTop w:val="0"/>
          <w:marBottom w:val="0"/>
          <w:divBdr>
            <w:top w:val="none" w:sz="0" w:space="0" w:color="auto"/>
            <w:left w:val="none" w:sz="0" w:space="0" w:color="auto"/>
            <w:bottom w:val="none" w:sz="0" w:space="0" w:color="auto"/>
            <w:right w:val="none" w:sz="0" w:space="0" w:color="auto"/>
          </w:divBdr>
        </w:div>
      </w:divsChild>
    </w:div>
    <w:div w:id="812910624">
      <w:bodyDiv w:val="1"/>
      <w:marLeft w:val="0"/>
      <w:marRight w:val="0"/>
      <w:marTop w:val="0"/>
      <w:marBottom w:val="0"/>
      <w:divBdr>
        <w:top w:val="none" w:sz="0" w:space="0" w:color="auto"/>
        <w:left w:val="none" w:sz="0" w:space="0" w:color="auto"/>
        <w:bottom w:val="none" w:sz="0" w:space="0" w:color="auto"/>
        <w:right w:val="none" w:sz="0" w:space="0" w:color="auto"/>
      </w:divBdr>
    </w:div>
    <w:div w:id="885602346">
      <w:bodyDiv w:val="1"/>
      <w:marLeft w:val="0"/>
      <w:marRight w:val="0"/>
      <w:marTop w:val="0"/>
      <w:marBottom w:val="0"/>
      <w:divBdr>
        <w:top w:val="none" w:sz="0" w:space="0" w:color="auto"/>
        <w:left w:val="none" w:sz="0" w:space="0" w:color="auto"/>
        <w:bottom w:val="none" w:sz="0" w:space="0" w:color="auto"/>
        <w:right w:val="none" w:sz="0" w:space="0" w:color="auto"/>
      </w:divBdr>
    </w:div>
    <w:div w:id="918058961">
      <w:bodyDiv w:val="1"/>
      <w:marLeft w:val="0"/>
      <w:marRight w:val="0"/>
      <w:marTop w:val="0"/>
      <w:marBottom w:val="0"/>
      <w:divBdr>
        <w:top w:val="none" w:sz="0" w:space="0" w:color="auto"/>
        <w:left w:val="none" w:sz="0" w:space="0" w:color="auto"/>
        <w:bottom w:val="none" w:sz="0" w:space="0" w:color="auto"/>
        <w:right w:val="none" w:sz="0" w:space="0" w:color="auto"/>
      </w:divBdr>
    </w:div>
    <w:div w:id="918517506">
      <w:bodyDiv w:val="1"/>
      <w:marLeft w:val="0"/>
      <w:marRight w:val="0"/>
      <w:marTop w:val="0"/>
      <w:marBottom w:val="0"/>
      <w:divBdr>
        <w:top w:val="none" w:sz="0" w:space="0" w:color="auto"/>
        <w:left w:val="none" w:sz="0" w:space="0" w:color="auto"/>
        <w:bottom w:val="none" w:sz="0" w:space="0" w:color="auto"/>
        <w:right w:val="none" w:sz="0" w:space="0" w:color="auto"/>
      </w:divBdr>
    </w:div>
    <w:div w:id="936249830">
      <w:bodyDiv w:val="1"/>
      <w:marLeft w:val="0"/>
      <w:marRight w:val="0"/>
      <w:marTop w:val="0"/>
      <w:marBottom w:val="0"/>
      <w:divBdr>
        <w:top w:val="none" w:sz="0" w:space="0" w:color="auto"/>
        <w:left w:val="none" w:sz="0" w:space="0" w:color="auto"/>
        <w:bottom w:val="none" w:sz="0" w:space="0" w:color="auto"/>
        <w:right w:val="none" w:sz="0" w:space="0" w:color="auto"/>
      </w:divBdr>
    </w:div>
    <w:div w:id="941381054">
      <w:bodyDiv w:val="1"/>
      <w:marLeft w:val="0"/>
      <w:marRight w:val="0"/>
      <w:marTop w:val="0"/>
      <w:marBottom w:val="0"/>
      <w:divBdr>
        <w:top w:val="none" w:sz="0" w:space="0" w:color="auto"/>
        <w:left w:val="none" w:sz="0" w:space="0" w:color="auto"/>
        <w:bottom w:val="none" w:sz="0" w:space="0" w:color="auto"/>
        <w:right w:val="none" w:sz="0" w:space="0" w:color="auto"/>
      </w:divBdr>
    </w:div>
    <w:div w:id="1019619816">
      <w:bodyDiv w:val="1"/>
      <w:marLeft w:val="0"/>
      <w:marRight w:val="0"/>
      <w:marTop w:val="0"/>
      <w:marBottom w:val="0"/>
      <w:divBdr>
        <w:top w:val="none" w:sz="0" w:space="0" w:color="auto"/>
        <w:left w:val="none" w:sz="0" w:space="0" w:color="auto"/>
        <w:bottom w:val="none" w:sz="0" w:space="0" w:color="auto"/>
        <w:right w:val="none" w:sz="0" w:space="0" w:color="auto"/>
      </w:divBdr>
    </w:div>
    <w:div w:id="1019817100">
      <w:bodyDiv w:val="1"/>
      <w:marLeft w:val="0"/>
      <w:marRight w:val="0"/>
      <w:marTop w:val="0"/>
      <w:marBottom w:val="0"/>
      <w:divBdr>
        <w:top w:val="none" w:sz="0" w:space="0" w:color="auto"/>
        <w:left w:val="none" w:sz="0" w:space="0" w:color="auto"/>
        <w:bottom w:val="none" w:sz="0" w:space="0" w:color="auto"/>
        <w:right w:val="none" w:sz="0" w:space="0" w:color="auto"/>
      </w:divBdr>
    </w:div>
    <w:div w:id="1028405870">
      <w:bodyDiv w:val="1"/>
      <w:marLeft w:val="0"/>
      <w:marRight w:val="0"/>
      <w:marTop w:val="0"/>
      <w:marBottom w:val="0"/>
      <w:divBdr>
        <w:top w:val="none" w:sz="0" w:space="0" w:color="auto"/>
        <w:left w:val="none" w:sz="0" w:space="0" w:color="auto"/>
        <w:bottom w:val="none" w:sz="0" w:space="0" w:color="auto"/>
        <w:right w:val="none" w:sz="0" w:space="0" w:color="auto"/>
      </w:divBdr>
    </w:div>
    <w:div w:id="1037508140">
      <w:bodyDiv w:val="1"/>
      <w:marLeft w:val="0"/>
      <w:marRight w:val="0"/>
      <w:marTop w:val="0"/>
      <w:marBottom w:val="0"/>
      <w:divBdr>
        <w:top w:val="none" w:sz="0" w:space="0" w:color="auto"/>
        <w:left w:val="none" w:sz="0" w:space="0" w:color="auto"/>
        <w:bottom w:val="none" w:sz="0" w:space="0" w:color="auto"/>
        <w:right w:val="none" w:sz="0" w:space="0" w:color="auto"/>
      </w:divBdr>
    </w:div>
    <w:div w:id="1058825018">
      <w:bodyDiv w:val="1"/>
      <w:marLeft w:val="0"/>
      <w:marRight w:val="0"/>
      <w:marTop w:val="0"/>
      <w:marBottom w:val="0"/>
      <w:divBdr>
        <w:top w:val="none" w:sz="0" w:space="0" w:color="auto"/>
        <w:left w:val="none" w:sz="0" w:space="0" w:color="auto"/>
        <w:bottom w:val="none" w:sz="0" w:space="0" w:color="auto"/>
        <w:right w:val="none" w:sz="0" w:space="0" w:color="auto"/>
      </w:divBdr>
    </w:div>
    <w:div w:id="1099524716">
      <w:bodyDiv w:val="1"/>
      <w:marLeft w:val="0"/>
      <w:marRight w:val="0"/>
      <w:marTop w:val="0"/>
      <w:marBottom w:val="0"/>
      <w:divBdr>
        <w:top w:val="none" w:sz="0" w:space="0" w:color="auto"/>
        <w:left w:val="none" w:sz="0" w:space="0" w:color="auto"/>
        <w:bottom w:val="none" w:sz="0" w:space="0" w:color="auto"/>
        <w:right w:val="none" w:sz="0" w:space="0" w:color="auto"/>
      </w:divBdr>
    </w:div>
    <w:div w:id="1100418865">
      <w:bodyDiv w:val="1"/>
      <w:marLeft w:val="0"/>
      <w:marRight w:val="0"/>
      <w:marTop w:val="0"/>
      <w:marBottom w:val="0"/>
      <w:divBdr>
        <w:top w:val="none" w:sz="0" w:space="0" w:color="auto"/>
        <w:left w:val="none" w:sz="0" w:space="0" w:color="auto"/>
        <w:bottom w:val="none" w:sz="0" w:space="0" w:color="auto"/>
        <w:right w:val="none" w:sz="0" w:space="0" w:color="auto"/>
      </w:divBdr>
    </w:div>
    <w:div w:id="1101948008">
      <w:bodyDiv w:val="1"/>
      <w:marLeft w:val="0"/>
      <w:marRight w:val="0"/>
      <w:marTop w:val="0"/>
      <w:marBottom w:val="0"/>
      <w:divBdr>
        <w:top w:val="none" w:sz="0" w:space="0" w:color="auto"/>
        <w:left w:val="none" w:sz="0" w:space="0" w:color="auto"/>
        <w:bottom w:val="none" w:sz="0" w:space="0" w:color="auto"/>
        <w:right w:val="none" w:sz="0" w:space="0" w:color="auto"/>
      </w:divBdr>
    </w:div>
    <w:div w:id="1106270807">
      <w:bodyDiv w:val="1"/>
      <w:marLeft w:val="0"/>
      <w:marRight w:val="0"/>
      <w:marTop w:val="0"/>
      <w:marBottom w:val="0"/>
      <w:divBdr>
        <w:top w:val="none" w:sz="0" w:space="0" w:color="auto"/>
        <w:left w:val="none" w:sz="0" w:space="0" w:color="auto"/>
        <w:bottom w:val="none" w:sz="0" w:space="0" w:color="auto"/>
        <w:right w:val="none" w:sz="0" w:space="0" w:color="auto"/>
      </w:divBdr>
    </w:div>
    <w:div w:id="1109277233">
      <w:bodyDiv w:val="1"/>
      <w:marLeft w:val="0"/>
      <w:marRight w:val="0"/>
      <w:marTop w:val="0"/>
      <w:marBottom w:val="0"/>
      <w:divBdr>
        <w:top w:val="none" w:sz="0" w:space="0" w:color="auto"/>
        <w:left w:val="none" w:sz="0" w:space="0" w:color="auto"/>
        <w:bottom w:val="none" w:sz="0" w:space="0" w:color="auto"/>
        <w:right w:val="none" w:sz="0" w:space="0" w:color="auto"/>
      </w:divBdr>
    </w:div>
    <w:div w:id="1110856287">
      <w:bodyDiv w:val="1"/>
      <w:marLeft w:val="0"/>
      <w:marRight w:val="0"/>
      <w:marTop w:val="0"/>
      <w:marBottom w:val="0"/>
      <w:divBdr>
        <w:top w:val="none" w:sz="0" w:space="0" w:color="auto"/>
        <w:left w:val="none" w:sz="0" w:space="0" w:color="auto"/>
        <w:bottom w:val="none" w:sz="0" w:space="0" w:color="auto"/>
        <w:right w:val="none" w:sz="0" w:space="0" w:color="auto"/>
      </w:divBdr>
    </w:div>
    <w:div w:id="1138573654">
      <w:bodyDiv w:val="1"/>
      <w:marLeft w:val="0"/>
      <w:marRight w:val="0"/>
      <w:marTop w:val="0"/>
      <w:marBottom w:val="0"/>
      <w:divBdr>
        <w:top w:val="none" w:sz="0" w:space="0" w:color="auto"/>
        <w:left w:val="none" w:sz="0" w:space="0" w:color="auto"/>
        <w:bottom w:val="none" w:sz="0" w:space="0" w:color="auto"/>
        <w:right w:val="none" w:sz="0" w:space="0" w:color="auto"/>
      </w:divBdr>
    </w:div>
    <w:div w:id="1161458586">
      <w:bodyDiv w:val="1"/>
      <w:marLeft w:val="0"/>
      <w:marRight w:val="0"/>
      <w:marTop w:val="0"/>
      <w:marBottom w:val="0"/>
      <w:divBdr>
        <w:top w:val="none" w:sz="0" w:space="0" w:color="auto"/>
        <w:left w:val="none" w:sz="0" w:space="0" w:color="auto"/>
        <w:bottom w:val="none" w:sz="0" w:space="0" w:color="auto"/>
        <w:right w:val="none" w:sz="0" w:space="0" w:color="auto"/>
      </w:divBdr>
    </w:div>
    <w:div w:id="1162088670">
      <w:bodyDiv w:val="1"/>
      <w:marLeft w:val="0"/>
      <w:marRight w:val="0"/>
      <w:marTop w:val="0"/>
      <w:marBottom w:val="0"/>
      <w:divBdr>
        <w:top w:val="none" w:sz="0" w:space="0" w:color="auto"/>
        <w:left w:val="none" w:sz="0" w:space="0" w:color="auto"/>
        <w:bottom w:val="none" w:sz="0" w:space="0" w:color="auto"/>
        <w:right w:val="none" w:sz="0" w:space="0" w:color="auto"/>
      </w:divBdr>
    </w:div>
    <w:div w:id="1188711581">
      <w:bodyDiv w:val="1"/>
      <w:marLeft w:val="0"/>
      <w:marRight w:val="0"/>
      <w:marTop w:val="0"/>
      <w:marBottom w:val="0"/>
      <w:divBdr>
        <w:top w:val="none" w:sz="0" w:space="0" w:color="auto"/>
        <w:left w:val="none" w:sz="0" w:space="0" w:color="auto"/>
        <w:bottom w:val="none" w:sz="0" w:space="0" w:color="auto"/>
        <w:right w:val="none" w:sz="0" w:space="0" w:color="auto"/>
      </w:divBdr>
    </w:div>
    <w:div w:id="1211920719">
      <w:bodyDiv w:val="1"/>
      <w:marLeft w:val="0"/>
      <w:marRight w:val="0"/>
      <w:marTop w:val="0"/>
      <w:marBottom w:val="0"/>
      <w:divBdr>
        <w:top w:val="none" w:sz="0" w:space="0" w:color="auto"/>
        <w:left w:val="none" w:sz="0" w:space="0" w:color="auto"/>
        <w:bottom w:val="none" w:sz="0" w:space="0" w:color="auto"/>
        <w:right w:val="none" w:sz="0" w:space="0" w:color="auto"/>
      </w:divBdr>
    </w:div>
    <w:div w:id="1213535972">
      <w:bodyDiv w:val="1"/>
      <w:marLeft w:val="0"/>
      <w:marRight w:val="0"/>
      <w:marTop w:val="0"/>
      <w:marBottom w:val="0"/>
      <w:divBdr>
        <w:top w:val="none" w:sz="0" w:space="0" w:color="auto"/>
        <w:left w:val="none" w:sz="0" w:space="0" w:color="auto"/>
        <w:bottom w:val="none" w:sz="0" w:space="0" w:color="auto"/>
        <w:right w:val="none" w:sz="0" w:space="0" w:color="auto"/>
      </w:divBdr>
    </w:div>
    <w:div w:id="1216507525">
      <w:bodyDiv w:val="1"/>
      <w:marLeft w:val="0"/>
      <w:marRight w:val="0"/>
      <w:marTop w:val="0"/>
      <w:marBottom w:val="0"/>
      <w:divBdr>
        <w:top w:val="none" w:sz="0" w:space="0" w:color="auto"/>
        <w:left w:val="none" w:sz="0" w:space="0" w:color="auto"/>
        <w:bottom w:val="none" w:sz="0" w:space="0" w:color="auto"/>
        <w:right w:val="none" w:sz="0" w:space="0" w:color="auto"/>
      </w:divBdr>
    </w:div>
    <w:div w:id="1248922833">
      <w:bodyDiv w:val="1"/>
      <w:marLeft w:val="0"/>
      <w:marRight w:val="0"/>
      <w:marTop w:val="0"/>
      <w:marBottom w:val="0"/>
      <w:divBdr>
        <w:top w:val="none" w:sz="0" w:space="0" w:color="auto"/>
        <w:left w:val="none" w:sz="0" w:space="0" w:color="auto"/>
        <w:bottom w:val="none" w:sz="0" w:space="0" w:color="auto"/>
        <w:right w:val="none" w:sz="0" w:space="0" w:color="auto"/>
      </w:divBdr>
    </w:div>
    <w:div w:id="1317103058">
      <w:bodyDiv w:val="1"/>
      <w:marLeft w:val="0"/>
      <w:marRight w:val="0"/>
      <w:marTop w:val="0"/>
      <w:marBottom w:val="0"/>
      <w:divBdr>
        <w:top w:val="none" w:sz="0" w:space="0" w:color="auto"/>
        <w:left w:val="none" w:sz="0" w:space="0" w:color="auto"/>
        <w:bottom w:val="none" w:sz="0" w:space="0" w:color="auto"/>
        <w:right w:val="none" w:sz="0" w:space="0" w:color="auto"/>
      </w:divBdr>
    </w:div>
    <w:div w:id="1321351513">
      <w:bodyDiv w:val="1"/>
      <w:marLeft w:val="0"/>
      <w:marRight w:val="0"/>
      <w:marTop w:val="0"/>
      <w:marBottom w:val="0"/>
      <w:divBdr>
        <w:top w:val="none" w:sz="0" w:space="0" w:color="auto"/>
        <w:left w:val="none" w:sz="0" w:space="0" w:color="auto"/>
        <w:bottom w:val="none" w:sz="0" w:space="0" w:color="auto"/>
        <w:right w:val="none" w:sz="0" w:space="0" w:color="auto"/>
      </w:divBdr>
    </w:div>
    <w:div w:id="1327975623">
      <w:bodyDiv w:val="1"/>
      <w:marLeft w:val="0"/>
      <w:marRight w:val="0"/>
      <w:marTop w:val="0"/>
      <w:marBottom w:val="0"/>
      <w:divBdr>
        <w:top w:val="none" w:sz="0" w:space="0" w:color="auto"/>
        <w:left w:val="none" w:sz="0" w:space="0" w:color="auto"/>
        <w:bottom w:val="none" w:sz="0" w:space="0" w:color="auto"/>
        <w:right w:val="none" w:sz="0" w:space="0" w:color="auto"/>
      </w:divBdr>
    </w:div>
    <w:div w:id="1348094756">
      <w:bodyDiv w:val="1"/>
      <w:marLeft w:val="0"/>
      <w:marRight w:val="0"/>
      <w:marTop w:val="0"/>
      <w:marBottom w:val="0"/>
      <w:divBdr>
        <w:top w:val="none" w:sz="0" w:space="0" w:color="auto"/>
        <w:left w:val="none" w:sz="0" w:space="0" w:color="auto"/>
        <w:bottom w:val="none" w:sz="0" w:space="0" w:color="auto"/>
        <w:right w:val="none" w:sz="0" w:space="0" w:color="auto"/>
      </w:divBdr>
    </w:div>
    <w:div w:id="1367681307">
      <w:bodyDiv w:val="1"/>
      <w:marLeft w:val="0"/>
      <w:marRight w:val="0"/>
      <w:marTop w:val="0"/>
      <w:marBottom w:val="0"/>
      <w:divBdr>
        <w:top w:val="none" w:sz="0" w:space="0" w:color="auto"/>
        <w:left w:val="none" w:sz="0" w:space="0" w:color="auto"/>
        <w:bottom w:val="none" w:sz="0" w:space="0" w:color="auto"/>
        <w:right w:val="none" w:sz="0" w:space="0" w:color="auto"/>
      </w:divBdr>
    </w:div>
    <w:div w:id="1373142828">
      <w:bodyDiv w:val="1"/>
      <w:marLeft w:val="0"/>
      <w:marRight w:val="0"/>
      <w:marTop w:val="0"/>
      <w:marBottom w:val="0"/>
      <w:divBdr>
        <w:top w:val="none" w:sz="0" w:space="0" w:color="auto"/>
        <w:left w:val="none" w:sz="0" w:space="0" w:color="auto"/>
        <w:bottom w:val="none" w:sz="0" w:space="0" w:color="auto"/>
        <w:right w:val="none" w:sz="0" w:space="0" w:color="auto"/>
      </w:divBdr>
    </w:div>
    <w:div w:id="1376395670">
      <w:bodyDiv w:val="1"/>
      <w:marLeft w:val="0"/>
      <w:marRight w:val="0"/>
      <w:marTop w:val="0"/>
      <w:marBottom w:val="0"/>
      <w:divBdr>
        <w:top w:val="none" w:sz="0" w:space="0" w:color="auto"/>
        <w:left w:val="none" w:sz="0" w:space="0" w:color="auto"/>
        <w:bottom w:val="none" w:sz="0" w:space="0" w:color="auto"/>
        <w:right w:val="none" w:sz="0" w:space="0" w:color="auto"/>
      </w:divBdr>
    </w:div>
    <w:div w:id="1379552695">
      <w:bodyDiv w:val="1"/>
      <w:marLeft w:val="0"/>
      <w:marRight w:val="0"/>
      <w:marTop w:val="0"/>
      <w:marBottom w:val="0"/>
      <w:divBdr>
        <w:top w:val="none" w:sz="0" w:space="0" w:color="auto"/>
        <w:left w:val="none" w:sz="0" w:space="0" w:color="auto"/>
        <w:bottom w:val="none" w:sz="0" w:space="0" w:color="auto"/>
        <w:right w:val="none" w:sz="0" w:space="0" w:color="auto"/>
      </w:divBdr>
    </w:div>
    <w:div w:id="1387218128">
      <w:bodyDiv w:val="1"/>
      <w:marLeft w:val="0"/>
      <w:marRight w:val="0"/>
      <w:marTop w:val="0"/>
      <w:marBottom w:val="0"/>
      <w:divBdr>
        <w:top w:val="none" w:sz="0" w:space="0" w:color="auto"/>
        <w:left w:val="none" w:sz="0" w:space="0" w:color="auto"/>
        <w:bottom w:val="none" w:sz="0" w:space="0" w:color="auto"/>
        <w:right w:val="none" w:sz="0" w:space="0" w:color="auto"/>
      </w:divBdr>
    </w:div>
    <w:div w:id="1397164766">
      <w:bodyDiv w:val="1"/>
      <w:marLeft w:val="0"/>
      <w:marRight w:val="0"/>
      <w:marTop w:val="0"/>
      <w:marBottom w:val="0"/>
      <w:divBdr>
        <w:top w:val="none" w:sz="0" w:space="0" w:color="auto"/>
        <w:left w:val="none" w:sz="0" w:space="0" w:color="auto"/>
        <w:bottom w:val="none" w:sz="0" w:space="0" w:color="auto"/>
        <w:right w:val="none" w:sz="0" w:space="0" w:color="auto"/>
      </w:divBdr>
    </w:div>
    <w:div w:id="1416972159">
      <w:bodyDiv w:val="1"/>
      <w:marLeft w:val="0"/>
      <w:marRight w:val="0"/>
      <w:marTop w:val="0"/>
      <w:marBottom w:val="0"/>
      <w:divBdr>
        <w:top w:val="none" w:sz="0" w:space="0" w:color="auto"/>
        <w:left w:val="none" w:sz="0" w:space="0" w:color="auto"/>
        <w:bottom w:val="none" w:sz="0" w:space="0" w:color="auto"/>
        <w:right w:val="none" w:sz="0" w:space="0" w:color="auto"/>
      </w:divBdr>
    </w:div>
    <w:div w:id="1420904284">
      <w:bodyDiv w:val="1"/>
      <w:marLeft w:val="0"/>
      <w:marRight w:val="0"/>
      <w:marTop w:val="0"/>
      <w:marBottom w:val="0"/>
      <w:divBdr>
        <w:top w:val="none" w:sz="0" w:space="0" w:color="auto"/>
        <w:left w:val="none" w:sz="0" w:space="0" w:color="auto"/>
        <w:bottom w:val="none" w:sz="0" w:space="0" w:color="auto"/>
        <w:right w:val="none" w:sz="0" w:space="0" w:color="auto"/>
      </w:divBdr>
    </w:div>
    <w:div w:id="1446778422">
      <w:bodyDiv w:val="1"/>
      <w:marLeft w:val="0"/>
      <w:marRight w:val="0"/>
      <w:marTop w:val="0"/>
      <w:marBottom w:val="0"/>
      <w:divBdr>
        <w:top w:val="none" w:sz="0" w:space="0" w:color="auto"/>
        <w:left w:val="none" w:sz="0" w:space="0" w:color="auto"/>
        <w:bottom w:val="none" w:sz="0" w:space="0" w:color="auto"/>
        <w:right w:val="none" w:sz="0" w:space="0" w:color="auto"/>
      </w:divBdr>
    </w:div>
    <w:div w:id="1469131268">
      <w:bodyDiv w:val="1"/>
      <w:marLeft w:val="0"/>
      <w:marRight w:val="0"/>
      <w:marTop w:val="0"/>
      <w:marBottom w:val="0"/>
      <w:divBdr>
        <w:top w:val="none" w:sz="0" w:space="0" w:color="auto"/>
        <w:left w:val="none" w:sz="0" w:space="0" w:color="auto"/>
        <w:bottom w:val="none" w:sz="0" w:space="0" w:color="auto"/>
        <w:right w:val="none" w:sz="0" w:space="0" w:color="auto"/>
      </w:divBdr>
      <w:divsChild>
        <w:div w:id="2016883964">
          <w:marLeft w:val="0"/>
          <w:marRight w:val="0"/>
          <w:marTop w:val="0"/>
          <w:marBottom w:val="0"/>
          <w:divBdr>
            <w:top w:val="none" w:sz="0" w:space="0" w:color="auto"/>
            <w:left w:val="none" w:sz="0" w:space="0" w:color="auto"/>
            <w:bottom w:val="none" w:sz="0" w:space="0" w:color="auto"/>
            <w:right w:val="none" w:sz="0" w:space="0" w:color="auto"/>
          </w:divBdr>
        </w:div>
      </w:divsChild>
    </w:div>
    <w:div w:id="1529372171">
      <w:bodyDiv w:val="1"/>
      <w:marLeft w:val="0"/>
      <w:marRight w:val="0"/>
      <w:marTop w:val="0"/>
      <w:marBottom w:val="0"/>
      <w:divBdr>
        <w:top w:val="none" w:sz="0" w:space="0" w:color="auto"/>
        <w:left w:val="none" w:sz="0" w:space="0" w:color="auto"/>
        <w:bottom w:val="none" w:sz="0" w:space="0" w:color="auto"/>
        <w:right w:val="none" w:sz="0" w:space="0" w:color="auto"/>
      </w:divBdr>
    </w:div>
    <w:div w:id="1532180085">
      <w:bodyDiv w:val="1"/>
      <w:marLeft w:val="0"/>
      <w:marRight w:val="0"/>
      <w:marTop w:val="0"/>
      <w:marBottom w:val="0"/>
      <w:divBdr>
        <w:top w:val="none" w:sz="0" w:space="0" w:color="auto"/>
        <w:left w:val="none" w:sz="0" w:space="0" w:color="auto"/>
        <w:bottom w:val="none" w:sz="0" w:space="0" w:color="auto"/>
        <w:right w:val="none" w:sz="0" w:space="0" w:color="auto"/>
      </w:divBdr>
    </w:div>
    <w:div w:id="1554855313">
      <w:bodyDiv w:val="1"/>
      <w:marLeft w:val="0"/>
      <w:marRight w:val="0"/>
      <w:marTop w:val="0"/>
      <w:marBottom w:val="0"/>
      <w:divBdr>
        <w:top w:val="none" w:sz="0" w:space="0" w:color="auto"/>
        <w:left w:val="none" w:sz="0" w:space="0" w:color="auto"/>
        <w:bottom w:val="none" w:sz="0" w:space="0" w:color="auto"/>
        <w:right w:val="none" w:sz="0" w:space="0" w:color="auto"/>
      </w:divBdr>
    </w:div>
    <w:div w:id="1557280485">
      <w:bodyDiv w:val="1"/>
      <w:marLeft w:val="0"/>
      <w:marRight w:val="0"/>
      <w:marTop w:val="0"/>
      <w:marBottom w:val="0"/>
      <w:divBdr>
        <w:top w:val="none" w:sz="0" w:space="0" w:color="auto"/>
        <w:left w:val="none" w:sz="0" w:space="0" w:color="auto"/>
        <w:bottom w:val="none" w:sz="0" w:space="0" w:color="auto"/>
        <w:right w:val="none" w:sz="0" w:space="0" w:color="auto"/>
      </w:divBdr>
    </w:div>
    <w:div w:id="1568417408">
      <w:bodyDiv w:val="1"/>
      <w:marLeft w:val="0"/>
      <w:marRight w:val="0"/>
      <w:marTop w:val="0"/>
      <w:marBottom w:val="0"/>
      <w:divBdr>
        <w:top w:val="none" w:sz="0" w:space="0" w:color="auto"/>
        <w:left w:val="none" w:sz="0" w:space="0" w:color="auto"/>
        <w:bottom w:val="none" w:sz="0" w:space="0" w:color="auto"/>
        <w:right w:val="none" w:sz="0" w:space="0" w:color="auto"/>
      </w:divBdr>
    </w:div>
    <w:div w:id="1569996126">
      <w:bodyDiv w:val="1"/>
      <w:marLeft w:val="0"/>
      <w:marRight w:val="0"/>
      <w:marTop w:val="0"/>
      <w:marBottom w:val="0"/>
      <w:divBdr>
        <w:top w:val="none" w:sz="0" w:space="0" w:color="auto"/>
        <w:left w:val="none" w:sz="0" w:space="0" w:color="auto"/>
        <w:bottom w:val="none" w:sz="0" w:space="0" w:color="auto"/>
        <w:right w:val="none" w:sz="0" w:space="0" w:color="auto"/>
      </w:divBdr>
    </w:div>
    <w:div w:id="1583756991">
      <w:bodyDiv w:val="1"/>
      <w:marLeft w:val="0"/>
      <w:marRight w:val="0"/>
      <w:marTop w:val="0"/>
      <w:marBottom w:val="0"/>
      <w:divBdr>
        <w:top w:val="none" w:sz="0" w:space="0" w:color="auto"/>
        <w:left w:val="none" w:sz="0" w:space="0" w:color="auto"/>
        <w:bottom w:val="none" w:sz="0" w:space="0" w:color="auto"/>
        <w:right w:val="none" w:sz="0" w:space="0" w:color="auto"/>
      </w:divBdr>
    </w:div>
    <w:div w:id="1593468949">
      <w:bodyDiv w:val="1"/>
      <w:marLeft w:val="0"/>
      <w:marRight w:val="0"/>
      <w:marTop w:val="0"/>
      <w:marBottom w:val="0"/>
      <w:divBdr>
        <w:top w:val="none" w:sz="0" w:space="0" w:color="auto"/>
        <w:left w:val="none" w:sz="0" w:space="0" w:color="auto"/>
        <w:bottom w:val="none" w:sz="0" w:space="0" w:color="auto"/>
        <w:right w:val="none" w:sz="0" w:space="0" w:color="auto"/>
      </w:divBdr>
    </w:div>
    <w:div w:id="1603495463">
      <w:bodyDiv w:val="1"/>
      <w:marLeft w:val="0"/>
      <w:marRight w:val="0"/>
      <w:marTop w:val="0"/>
      <w:marBottom w:val="0"/>
      <w:divBdr>
        <w:top w:val="none" w:sz="0" w:space="0" w:color="auto"/>
        <w:left w:val="none" w:sz="0" w:space="0" w:color="auto"/>
        <w:bottom w:val="none" w:sz="0" w:space="0" w:color="auto"/>
        <w:right w:val="none" w:sz="0" w:space="0" w:color="auto"/>
      </w:divBdr>
    </w:div>
    <w:div w:id="1637445870">
      <w:bodyDiv w:val="1"/>
      <w:marLeft w:val="0"/>
      <w:marRight w:val="0"/>
      <w:marTop w:val="0"/>
      <w:marBottom w:val="0"/>
      <w:divBdr>
        <w:top w:val="none" w:sz="0" w:space="0" w:color="auto"/>
        <w:left w:val="none" w:sz="0" w:space="0" w:color="auto"/>
        <w:bottom w:val="none" w:sz="0" w:space="0" w:color="auto"/>
        <w:right w:val="none" w:sz="0" w:space="0" w:color="auto"/>
      </w:divBdr>
    </w:div>
    <w:div w:id="1645549183">
      <w:bodyDiv w:val="1"/>
      <w:marLeft w:val="0"/>
      <w:marRight w:val="0"/>
      <w:marTop w:val="0"/>
      <w:marBottom w:val="0"/>
      <w:divBdr>
        <w:top w:val="none" w:sz="0" w:space="0" w:color="auto"/>
        <w:left w:val="none" w:sz="0" w:space="0" w:color="auto"/>
        <w:bottom w:val="none" w:sz="0" w:space="0" w:color="auto"/>
        <w:right w:val="none" w:sz="0" w:space="0" w:color="auto"/>
      </w:divBdr>
    </w:div>
    <w:div w:id="1661233651">
      <w:bodyDiv w:val="1"/>
      <w:marLeft w:val="0"/>
      <w:marRight w:val="0"/>
      <w:marTop w:val="0"/>
      <w:marBottom w:val="0"/>
      <w:divBdr>
        <w:top w:val="none" w:sz="0" w:space="0" w:color="auto"/>
        <w:left w:val="none" w:sz="0" w:space="0" w:color="auto"/>
        <w:bottom w:val="none" w:sz="0" w:space="0" w:color="auto"/>
        <w:right w:val="none" w:sz="0" w:space="0" w:color="auto"/>
      </w:divBdr>
    </w:div>
    <w:div w:id="1675719120">
      <w:bodyDiv w:val="1"/>
      <w:marLeft w:val="0"/>
      <w:marRight w:val="0"/>
      <w:marTop w:val="0"/>
      <w:marBottom w:val="0"/>
      <w:divBdr>
        <w:top w:val="none" w:sz="0" w:space="0" w:color="auto"/>
        <w:left w:val="none" w:sz="0" w:space="0" w:color="auto"/>
        <w:bottom w:val="none" w:sz="0" w:space="0" w:color="auto"/>
        <w:right w:val="none" w:sz="0" w:space="0" w:color="auto"/>
      </w:divBdr>
    </w:div>
    <w:div w:id="1724057023">
      <w:bodyDiv w:val="1"/>
      <w:marLeft w:val="0"/>
      <w:marRight w:val="0"/>
      <w:marTop w:val="0"/>
      <w:marBottom w:val="0"/>
      <w:divBdr>
        <w:top w:val="none" w:sz="0" w:space="0" w:color="auto"/>
        <w:left w:val="none" w:sz="0" w:space="0" w:color="auto"/>
        <w:bottom w:val="none" w:sz="0" w:space="0" w:color="auto"/>
        <w:right w:val="none" w:sz="0" w:space="0" w:color="auto"/>
      </w:divBdr>
    </w:div>
    <w:div w:id="1724131854">
      <w:bodyDiv w:val="1"/>
      <w:marLeft w:val="0"/>
      <w:marRight w:val="0"/>
      <w:marTop w:val="0"/>
      <w:marBottom w:val="0"/>
      <w:divBdr>
        <w:top w:val="none" w:sz="0" w:space="0" w:color="auto"/>
        <w:left w:val="none" w:sz="0" w:space="0" w:color="auto"/>
        <w:bottom w:val="none" w:sz="0" w:space="0" w:color="auto"/>
        <w:right w:val="none" w:sz="0" w:space="0" w:color="auto"/>
      </w:divBdr>
    </w:div>
    <w:div w:id="1724328960">
      <w:bodyDiv w:val="1"/>
      <w:marLeft w:val="0"/>
      <w:marRight w:val="0"/>
      <w:marTop w:val="0"/>
      <w:marBottom w:val="0"/>
      <w:divBdr>
        <w:top w:val="none" w:sz="0" w:space="0" w:color="auto"/>
        <w:left w:val="none" w:sz="0" w:space="0" w:color="auto"/>
        <w:bottom w:val="none" w:sz="0" w:space="0" w:color="auto"/>
        <w:right w:val="none" w:sz="0" w:space="0" w:color="auto"/>
      </w:divBdr>
    </w:div>
    <w:div w:id="1748191793">
      <w:bodyDiv w:val="1"/>
      <w:marLeft w:val="0"/>
      <w:marRight w:val="0"/>
      <w:marTop w:val="0"/>
      <w:marBottom w:val="0"/>
      <w:divBdr>
        <w:top w:val="none" w:sz="0" w:space="0" w:color="auto"/>
        <w:left w:val="none" w:sz="0" w:space="0" w:color="auto"/>
        <w:bottom w:val="none" w:sz="0" w:space="0" w:color="auto"/>
        <w:right w:val="none" w:sz="0" w:space="0" w:color="auto"/>
      </w:divBdr>
    </w:div>
    <w:div w:id="1751001711">
      <w:bodyDiv w:val="1"/>
      <w:marLeft w:val="0"/>
      <w:marRight w:val="0"/>
      <w:marTop w:val="0"/>
      <w:marBottom w:val="0"/>
      <w:divBdr>
        <w:top w:val="none" w:sz="0" w:space="0" w:color="auto"/>
        <w:left w:val="none" w:sz="0" w:space="0" w:color="auto"/>
        <w:bottom w:val="none" w:sz="0" w:space="0" w:color="auto"/>
        <w:right w:val="none" w:sz="0" w:space="0" w:color="auto"/>
      </w:divBdr>
    </w:div>
    <w:div w:id="1781487192">
      <w:bodyDiv w:val="1"/>
      <w:marLeft w:val="0"/>
      <w:marRight w:val="0"/>
      <w:marTop w:val="0"/>
      <w:marBottom w:val="0"/>
      <w:divBdr>
        <w:top w:val="none" w:sz="0" w:space="0" w:color="auto"/>
        <w:left w:val="none" w:sz="0" w:space="0" w:color="auto"/>
        <w:bottom w:val="none" w:sz="0" w:space="0" w:color="auto"/>
        <w:right w:val="none" w:sz="0" w:space="0" w:color="auto"/>
      </w:divBdr>
    </w:div>
    <w:div w:id="1789809351">
      <w:bodyDiv w:val="1"/>
      <w:marLeft w:val="0"/>
      <w:marRight w:val="0"/>
      <w:marTop w:val="0"/>
      <w:marBottom w:val="0"/>
      <w:divBdr>
        <w:top w:val="none" w:sz="0" w:space="0" w:color="auto"/>
        <w:left w:val="none" w:sz="0" w:space="0" w:color="auto"/>
        <w:bottom w:val="none" w:sz="0" w:space="0" w:color="auto"/>
        <w:right w:val="none" w:sz="0" w:space="0" w:color="auto"/>
      </w:divBdr>
    </w:div>
    <w:div w:id="1798991742">
      <w:bodyDiv w:val="1"/>
      <w:marLeft w:val="0"/>
      <w:marRight w:val="0"/>
      <w:marTop w:val="0"/>
      <w:marBottom w:val="0"/>
      <w:divBdr>
        <w:top w:val="none" w:sz="0" w:space="0" w:color="auto"/>
        <w:left w:val="none" w:sz="0" w:space="0" w:color="auto"/>
        <w:bottom w:val="none" w:sz="0" w:space="0" w:color="auto"/>
        <w:right w:val="none" w:sz="0" w:space="0" w:color="auto"/>
      </w:divBdr>
    </w:div>
    <w:div w:id="1850293418">
      <w:bodyDiv w:val="1"/>
      <w:marLeft w:val="0"/>
      <w:marRight w:val="0"/>
      <w:marTop w:val="0"/>
      <w:marBottom w:val="0"/>
      <w:divBdr>
        <w:top w:val="none" w:sz="0" w:space="0" w:color="auto"/>
        <w:left w:val="none" w:sz="0" w:space="0" w:color="auto"/>
        <w:bottom w:val="none" w:sz="0" w:space="0" w:color="auto"/>
        <w:right w:val="none" w:sz="0" w:space="0" w:color="auto"/>
      </w:divBdr>
    </w:div>
    <w:div w:id="1867981273">
      <w:bodyDiv w:val="1"/>
      <w:marLeft w:val="0"/>
      <w:marRight w:val="0"/>
      <w:marTop w:val="0"/>
      <w:marBottom w:val="0"/>
      <w:divBdr>
        <w:top w:val="none" w:sz="0" w:space="0" w:color="auto"/>
        <w:left w:val="none" w:sz="0" w:space="0" w:color="auto"/>
        <w:bottom w:val="none" w:sz="0" w:space="0" w:color="auto"/>
        <w:right w:val="none" w:sz="0" w:space="0" w:color="auto"/>
      </w:divBdr>
    </w:div>
    <w:div w:id="1883976431">
      <w:bodyDiv w:val="1"/>
      <w:marLeft w:val="0"/>
      <w:marRight w:val="0"/>
      <w:marTop w:val="0"/>
      <w:marBottom w:val="0"/>
      <w:divBdr>
        <w:top w:val="none" w:sz="0" w:space="0" w:color="auto"/>
        <w:left w:val="none" w:sz="0" w:space="0" w:color="auto"/>
        <w:bottom w:val="none" w:sz="0" w:space="0" w:color="auto"/>
        <w:right w:val="none" w:sz="0" w:space="0" w:color="auto"/>
      </w:divBdr>
    </w:div>
    <w:div w:id="1931963363">
      <w:bodyDiv w:val="1"/>
      <w:marLeft w:val="0"/>
      <w:marRight w:val="0"/>
      <w:marTop w:val="0"/>
      <w:marBottom w:val="0"/>
      <w:divBdr>
        <w:top w:val="none" w:sz="0" w:space="0" w:color="auto"/>
        <w:left w:val="none" w:sz="0" w:space="0" w:color="auto"/>
        <w:bottom w:val="none" w:sz="0" w:space="0" w:color="auto"/>
        <w:right w:val="none" w:sz="0" w:space="0" w:color="auto"/>
      </w:divBdr>
    </w:div>
    <w:div w:id="1932348980">
      <w:bodyDiv w:val="1"/>
      <w:marLeft w:val="0"/>
      <w:marRight w:val="0"/>
      <w:marTop w:val="0"/>
      <w:marBottom w:val="0"/>
      <w:divBdr>
        <w:top w:val="none" w:sz="0" w:space="0" w:color="auto"/>
        <w:left w:val="none" w:sz="0" w:space="0" w:color="auto"/>
        <w:bottom w:val="none" w:sz="0" w:space="0" w:color="auto"/>
        <w:right w:val="none" w:sz="0" w:space="0" w:color="auto"/>
      </w:divBdr>
      <w:divsChild>
        <w:div w:id="16019081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2175431">
      <w:bodyDiv w:val="1"/>
      <w:marLeft w:val="0"/>
      <w:marRight w:val="0"/>
      <w:marTop w:val="0"/>
      <w:marBottom w:val="0"/>
      <w:divBdr>
        <w:top w:val="none" w:sz="0" w:space="0" w:color="auto"/>
        <w:left w:val="none" w:sz="0" w:space="0" w:color="auto"/>
        <w:bottom w:val="none" w:sz="0" w:space="0" w:color="auto"/>
        <w:right w:val="none" w:sz="0" w:space="0" w:color="auto"/>
      </w:divBdr>
    </w:div>
    <w:div w:id="1948539748">
      <w:bodyDiv w:val="1"/>
      <w:marLeft w:val="0"/>
      <w:marRight w:val="0"/>
      <w:marTop w:val="0"/>
      <w:marBottom w:val="0"/>
      <w:divBdr>
        <w:top w:val="none" w:sz="0" w:space="0" w:color="auto"/>
        <w:left w:val="none" w:sz="0" w:space="0" w:color="auto"/>
        <w:bottom w:val="none" w:sz="0" w:space="0" w:color="auto"/>
        <w:right w:val="none" w:sz="0" w:space="0" w:color="auto"/>
      </w:divBdr>
    </w:div>
    <w:div w:id="1990547650">
      <w:bodyDiv w:val="1"/>
      <w:marLeft w:val="0"/>
      <w:marRight w:val="0"/>
      <w:marTop w:val="0"/>
      <w:marBottom w:val="0"/>
      <w:divBdr>
        <w:top w:val="none" w:sz="0" w:space="0" w:color="auto"/>
        <w:left w:val="none" w:sz="0" w:space="0" w:color="auto"/>
        <w:bottom w:val="none" w:sz="0" w:space="0" w:color="auto"/>
        <w:right w:val="none" w:sz="0" w:space="0" w:color="auto"/>
      </w:divBdr>
    </w:div>
    <w:div w:id="2002780205">
      <w:bodyDiv w:val="1"/>
      <w:marLeft w:val="0"/>
      <w:marRight w:val="0"/>
      <w:marTop w:val="0"/>
      <w:marBottom w:val="0"/>
      <w:divBdr>
        <w:top w:val="none" w:sz="0" w:space="0" w:color="auto"/>
        <w:left w:val="none" w:sz="0" w:space="0" w:color="auto"/>
        <w:bottom w:val="none" w:sz="0" w:space="0" w:color="auto"/>
        <w:right w:val="none" w:sz="0" w:space="0" w:color="auto"/>
      </w:divBdr>
    </w:div>
    <w:div w:id="2002812549">
      <w:bodyDiv w:val="1"/>
      <w:marLeft w:val="0"/>
      <w:marRight w:val="0"/>
      <w:marTop w:val="0"/>
      <w:marBottom w:val="0"/>
      <w:divBdr>
        <w:top w:val="none" w:sz="0" w:space="0" w:color="auto"/>
        <w:left w:val="none" w:sz="0" w:space="0" w:color="auto"/>
        <w:bottom w:val="none" w:sz="0" w:space="0" w:color="auto"/>
        <w:right w:val="none" w:sz="0" w:space="0" w:color="auto"/>
      </w:divBdr>
    </w:div>
    <w:div w:id="2038852018">
      <w:bodyDiv w:val="1"/>
      <w:marLeft w:val="0"/>
      <w:marRight w:val="0"/>
      <w:marTop w:val="0"/>
      <w:marBottom w:val="0"/>
      <w:divBdr>
        <w:top w:val="none" w:sz="0" w:space="0" w:color="auto"/>
        <w:left w:val="none" w:sz="0" w:space="0" w:color="auto"/>
        <w:bottom w:val="none" w:sz="0" w:space="0" w:color="auto"/>
        <w:right w:val="none" w:sz="0" w:space="0" w:color="auto"/>
      </w:divBdr>
    </w:div>
    <w:div w:id="2056003145">
      <w:bodyDiv w:val="1"/>
      <w:marLeft w:val="0"/>
      <w:marRight w:val="0"/>
      <w:marTop w:val="0"/>
      <w:marBottom w:val="0"/>
      <w:divBdr>
        <w:top w:val="none" w:sz="0" w:space="0" w:color="auto"/>
        <w:left w:val="none" w:sz="0" w:space="0" w:color="auto"/>
        <w:bottom w:val="none" w:sz="0" w:space="0" w:color="auto"/>
        <w:right w:val="none" w:sz="0" w:space="0" w:color="auto"/>
      </w:divBdr>
    </w:div>
    <w:div w:id="2071147860">
      <w:bodyDiv w:val="1"/>
      <w:marLeft w:val="0"/>
      <w:marRight w:val="0"/>
      <w:marTop w:val="0"/>
      <w:marBottom w:val="0"/>
      <w:divBdr>
        <w:top w:val="none" w:sz="0" w:space="0" w:color="auto"/>
        <w:left w:val="none" w:sz="0" w:space="0" w:color="auto"/>
        <w:bottom w:val="none" w:sz="0" w:space="0" w:color="auto"/>
        <w:right w:val="none" w:sz="0" w:space="0" w:color="auto"/>
      </w:divBdr>
    </w:div>
    <w:div w:id="2073655449">
      <w:bodyDiv w:val="1"/>
      <w:marLeft w:val="0"/>
      <w:marRight w:val="0"/>
      <w:marTop w:val="0"/>
      <w:marBottom w:val="0"/>
      <w:divBdr>
        <w:top w:val="none" w:sz="0" w:space="0" w:color="auto"/>
        <w:left w:val="none" w:sz="0" w:space="0" w:color="auto"/>
        <w:bottom w:val="none" w:sz="0" w:space="0" w:color="auto"/>
        <w:right w:val="none" w:sz="0" w:space="0" w:color="auto"/>
      </w:divBdr>
    </w:div>
    <w:div w:id="2074232307">
      <w:bodyDiv w:val="1"/>
      <w:marLeft w:val="0"/>
      <w:marRight w:val="0"/>
      <w:marTop w:val="0"/>
      <w:marBottom w:val="0"/>
      <w:divBdr>
        <w:top w:val="none" w:sz="0" w:space="0" w:color="auto"/>
        <w:left w:val="none" w:sz="0" w:space="0" w:color="auto"/>
        <w:bottom w:val="none" w:sz="0" w:space="0" w:color="auto"/>
        <w:right w:val="none" w:sz="0" w:space="0" w:color="auto"/>
      </w:divBdr>
    </w:div>
    <w:div w:id="2080638990">
      <w:bodyDiv w:val="1"/>
      <w:marLeft w:val="0"/>
      <w:marRight w:val="0"/>
      <w:marTop w:val="0"/>
      <w:marBottom w:val="0"/>
      <w:divBdr>
        <w:top w:val="none" w:sz="0" w:space="0" w:color="auto"/>
        <w:left w:val="none" w:sz="0" w:space="0" w:color="auto"/>
        <w:bottom w:val="none" w:sz="0" w:space="0" w:color="auto"/>
        <w:right w:val="none" w:sz="0" w:space="0" w:color="auto"/>
      </w:divBdr>
    </w:div>
    <w:div w:id="2090498232">
      <w:bodyDiv w:val="1"/>
      <w:marLeft w:val="0"/>
      <w:marRight w:val="0"/>
      <w:marTop w:val="0"/>
      <w:marBottom w:val="0"/>
      <w:divBdr>
        <w:top w:val="none" w:sz="0" w:space="0" w:color="auto"/>
        <w:left w:val="none" w:sz="0" w:space="0" w:color="auto"/>
        <w:bottom w:val="none" w:sz="0" w:space="0" w:color="auto"/>
        <w:right w:val="none" w:sz="0" w:space="0" w:color="auto"/>
      </w:divBdr>
    </w:div>
    <w:div w:id="2094668938">
      <w:bodyDiv w:val="1"/>
      <w:marLeft w:val="0"/>
      <w:marRight w:val="0"/>
      <w:marTop w:val="0"/>
      <w:marBottom w:val="0"/>
      <w:divBdr>
        <w:top w:val="none" w:sz="0" w:space="0" w:color="auto"/>
        <w:left w:val="none" w:sz="0" w:space="0" w:color="auto"/>
        <w:bottom w:val="none" w:sz="0" w:space="0" w:color="auto"/>
        <w:right w:val="none" w:sz="0" w:space="0" w:color="auto"/>
      </w:divBdr>
    </w:div>
    <w:div w:id="2102142022">
      <w:bodyDiv w:val="1"/>
      <w:marLeft w:val="0"/>
      <w:marRight w:val="0"/>
      <w:marTop w:val="0"/>
      <w:marBottom w:val="0"/>
      <w:divBdr>
        <w:top w:val="none" w:sz="0" w:space="0" w:color="auto"/>
        <w:left w:val="none" w:sz="0" w:space="0" w:color="auto"/>
        <w:bottom w:val="none" w:sz="0" w:space="0" w:color="auto"/>
        <w:right w:val="none" w:sz="0" w:space="0" w:color="auto"/>
      </w:divBdr>
    </w:div>
    <w:div w:id="2123377965">
      <w:bodyDiv w:val="1"/>
      <w:marLeft w:val="0"/>
      <w:marRight w:val="0"/>
      <w:marTop w:val="0"/>
      <w:marBottom w:val="0"/>
      <w:divBdr>
        <w:top w:val="none" w:sz="0" w:space="0" w:color="auto"/>
        <w:left w:val="none" w:sz="0" w:space="0" w:color="auto"/>
        <w:bottom w:val="none" w:sz="0" w:space="0" w:color="auto"/>
        <w:right w:val="none" w:sz="0" w:space="0" w:color="auto"/>
      </w:divBdr>
    </w:div>
    <w:div w:id="2133207412">
      <w:bodyDiv w:val="1"/>
      <w:marLeft w:val="0"/>
      <w:marRight w:val="0"/>
      <w:marTop w:val="0"/>
      <w:marBottom w:val="0"/>
      <w:divBdr>
        <w:top w:val="none" w:sz="0" w:space="0" w:color="auto"/>
        <w:left w:val="none" w:sz="0" w:space="0" w:color="auto"/>
        <w:bottom w:val="none" w:sz="0" w:space="0" w:color="auto"/>
        <w:right w:val="none" w:sz="0" w:space="0" w:color="auto"/>
      </w:divBdr>
    </w:div>
    <w:div w:id="21443498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saihemanth455@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0C77E-D9B0-4971-AB52-9D87FCF7A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772</TotalTime>
  <Pages>6</Pages>
  <Words>3615</Words>
  <Characters>20610</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Sandeep Sagar</dc:creator>
  <cp:lastModifiedBy>Sai Hemanth Paturi</cp:lastModifiedBy>
  <cp:revision>241</cp:revision>
  <dcterms:created xsi:type="dcterms:W3CDTF">2025-06-11T17:11:00Z</dcterms:created>
  <dcterms:modified xsi:type="dcterms:W3CDTF">2026-02-08T15:54:00Z</dcterms:modified>
</cp:coreProperties>
</file>